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0CA0" w:rsidRDefault="00D10423">
      <w:pPr>
        <w:pStyle w:val="Title"/>
      </w:pPr>
      <w:r>
        <w:rPr>
          <w:rFonts w:eastAsia="Arial Unicode MS" w:cs="Arial Unicode MS"/>
        </w:rPr>
        <w:t>Risk Assessment MW01: Metalwork Centre Lathe</w:t>
      </w:r>
    </w:p>
    <w:p w:rsidR="00E70CA0" w:rsidRDefault="00E70CA0">
      <w:pPr>
        <w:rPr>
          <w:rFonts w:ascii="Arial" w:eastAsia="Arial" w:hAnsi="Arial" w:cs="Arial"/>
          <w:sz w:val="22"/>
          <w:szCs w:val="22"/>
        </w:rPr>
      </w:pPr>
    </w:p>
    <w:tbl>
      <w:tblPr>
        <w:tblW w:w="8488"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359"/>
        <w:gridCol w:w="7129"/>
      </w:tblGrid>
      <w:tr w:rsidR="00E70CA0" w:rsidTr="009530A0">
        <w:trPr>
          <w:trHeight w:val="285"/>
        </w:trPr>
        <w:tc>
          <w:tcPr>
            <w:tcW w:w="13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70CA0" w:rsidRDefault="00D10423">
            <w:r>
              <w:rPr>
                <w:rStyle w:val="PageNumber"/>
                <w:rFonts w:ascii="Arial" w:hAnsi="Arial"/>
                <w:b/>
                <w:bCs/>
                <w:sz w:val="14"/>
                <w:szCs w:val="14"/>
              </w:rPr>
              <w:t>ESTABLISHMENT</w:t>
            </w:r>
          </w:p>
        </w:tc>
        <w:tc>
          <w:tcPr>
            <w:tcW w:w="71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70CA0" w:rsidRDefault="00D10423">
            <w:r>
              <w:rPr>
                <w:rStyle w:val="PageNumber"/>
                <w:rFonts w:ascii="Arial" w:hAnsi="Arial"/>
                <w:b/>
                <w:bCs/>
                <w:sz w:val="14"/>
                <w:szCs w:val="14"/>
              </w:rPr>
              <w:t>SCHOOL TEACHING SECONDARY DESIGN AND TECHNOLOGY</w:t>
            </w:r>
          </w:p>
        </w:tc>
      </w:tr>
      <w:tr w:rsidR="00E70CA0" w:rsidTr="009530A0">
        <w:trPr>
          <w:trHeight w:val="285"/>
        </w:trPr>
        <w:tc>
          <w:tcPr>
            <w:tcW w:w="13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70CA0" w:rsidRDefault="00D10423">
            <w:r>
              <w:rPr>
                <w:rStyle w:val="PageNumber"/>
                <w:rFonts w:ascii="Arial" w:hAnsi="Arial"/>
                <w:b/>
                <w:bCs/>
                <w:sz w:val="14"/>
                <w:szCs w:val="14"/>
              </w:rPr>
              <w:t>DEPARTMENT</w:t>
            </w:r>
          </w:p>
        </w:tc>
        <w:tc>
          <w:tcPr>
            <w:tcW w:w="71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70CA0" w:rsidRDefault="00D10423">
            <w:r>
              <w:rPr>
                <w:rStyle w:val="PageNumber"/>
                <w:rFonts w:ascii="Arial" w:hAnsi="Arial"/>
                <w:b/>
                <w:bCs/>
                <w:sz w:val="14"/>
                <w:szCs w:val="14"/>
              </w:rPr>
              <w:t>DESIGN AND TECHNOLOGY</w:t>
            </w:r>
          </w:p>
        </w:tc>
      </w:tr>
      <w:tr w:rsidR="00E70CA0" w:rsidTr="009530A0">
        <w:trPr>
          <w:trHeight w:val="285"/>
        </w:trPr>
        <w:tc>
          <w:tcPr>
            <w:tcW w:w="13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70CA0" w:rsidRDefault="00D10423">
            <w:r>
              <w:rPr>
                <w:rStyle w:val="PageNumber"/>
                <w:rFonts w:ascii="Arial" w:hAnsi="Arial"/>
                <w:b/>
                <w:bCs/>
                <w:sz w:val="14"/>
                <w:szCs w:val="14"/>
              </w:rPr>
              <w:t>WORK ACTIVITY</w:t>
            </w:r>
          </w:p>
        </w:tc>
        <w:tc>
          <w:tcPr>
            <w:tcW w:w="71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70CA0" w:rsidRDefault="00D10423">
            <w:r>
              <w:rPr>
                <w:rStyle w:val="PageNumber"/>
                <w:rFonts w:ascii="Arial" w:hAnsi="Arial"/>
                <w:b/>
                <w:bCs/>
                <w:sz w:val="14"/>
                <w:szCs w:val="14"/>
              </w:rPr>
              <w:t>USE OF METALWORK CENTRE LATHE</w:t>
            </w:r>
          </w:p>
        </w:tc>
      </w:tr>
      <w:tr w:rsidR="00E70CA0" w:rsidTr="009530A0">
        <w:trPr>
          <w:trHeight w:val="2105"/>
        </w:trPr>
        <w:tc>
          <w:tcPr>
            <w:tcW w:w="13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70CA0" w:rsidRDefault="00D10423">
            <w:r>
              <w:rPr>
                <w:rStyle w:val="PageNumber"/>
                <w:rFonts w:ascii="Arial" w:hAnsi="Arial"/>
                <w:sz w:val="14"/>
                <w:szCs w:val="14"/>
              </w:rPr>
              <w:t>HAZARDS</w:t>
            </w:r>
          </w:p>
        </w:tc>
        <w:tc>
          <w:tcPr>
            <w:tcW w:w="71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70CA0" w:rsidRDefault="00D10423">
            <w:r>
              <w:rPr>
                <w:rStyle w:val="PageNumber"/>
                <w:rFonts w:ascii="Arial" w:hAnsi="Arial"/>
                <w:sz w:val="14"/>
                <w:szCs w:val="14"/>
              </w:rPr>
              <w:t>All users should be aware of the following hazards:</w:t>
            </w:r>
          </w:p>
          <w:p w:rsidR="00E70CA0" w:rsidRDefault="00D10423">
            <w:pPr>
              <w:numPr>
                <w:ilvl w:val="0"/>
                <w:numId w:val="1"/>
              </w:numPr>
              <w:rPr>
                <w:rFonts w:ascii="Arial" w:hAnsi="Arial"/>
                <w:sz w:val="14"/>
                <w:szCs w:val="14"/>
              </w:rPr>
            </w:pPr>
            <w:r>
              <w:rPr>
                <w:rStyle w:val="PageNumber"/>
                <w:rFonts w:ascii="Arial" w:hAnsi="Arial"/>
                <w:sz w:val="14"/>
                <w:szCs w:val="14"/>
              </w:rPr>
              <w:t xml:space="preserve">Long </w:t>
            </w:r>
            <w:r>
              <w:rPr>
                <w:rStyle w:val="PageNumber"/>
                <w:rFonts w:ascii="Arial" w:hAnsi="Arial"/>
                <w:sz w:val="14"/>
                <w:szCs w:val="14"/>
              </w:rPr>
              <w:t>hair, loose clothing can become entangled in the moving parts of the lathe</w:t>
            </w:r>
          </w:p>
          <w:p w:rsidR="00E70CA0" w:rsidRDefault="00D10423">
            <w:pPr>
              <w:numPr>
                <w:ilvl w:val="0"/>
                <w:numId w:val="1"/>
              </w:numPr>
              <w:rPr>
                <w:rFonts w:ascii="Arial" w:hAnsi="Arial"/>
                <w:sz w:val="14"/>
                <w:szCs w:val="14"/>
              </w:rPr>
            </w:pPr>
            <w:r>
              <w:rPr>
                <w:rStyle w:val="PageNumber"/>
                <w:rFonts w:ascii="Arial" w:hAnsi="Arial"/>
                <w:sz w:val="14"/>
                <w:szCs w:val="14"/>
              </w:rPr>
              <w:t xml:space="preserve">Work pieces, chuck keys, broken cutting tools, </w:t>
            </w:r>
            <w:proofErr w:type="spellStart"/>
            <w:r>
              <w:rPr>
                <w:rStyle w:val="PageNumber"/>
                <w:rFonts w:ascii="Arial" w:hAnsi="Arial"/>
                <w:sz w:val="14"/>
                <w:szCs w:val="14"/>
              </w:rPr>
              <w:t>swarf</w:t>
            </w:r>
            <w:proofErr w:type="spellEnd"/>
            <w:r>
              <w:rPr>
                <w:rStyle w:val="PageNumber"/>
                <w:rFonts w:ascii="Arial" w:hAnsi="Arial"/>
                <w:sz w:val="14"/>
                <w:szCs w:val="14"/>
              </w:rPr>
              <w:t xml:space="preserve"> </w:t>
            </w:r>
            <w:proofErr w:type="spellStart"/>
            <w:r>
              <w:rPr>
                <w:rStyle w:val="PageNumber"/>
                <w:rFonts w:ascii="Arial" w:hAnsi="Arial"/>
                <w:sz w:val="14"/>
                <w:szCs w:val="14"/>
              </w:rPr>
              <w:t>etc</w:t>
            </w:r>
            <w:proofErr w:type="spellEnd"/>
            <w:r>
              <w:rPr>
                <w:rStyle w:val="PageNumber"/>
                <w:rFonts w:ascii="Arial" w:hAnsi="Arial"/>
                <w:sz w:val="14"/>
                <w:szCs w:val="14"/>
              </w:rPr>
              <w:t xml:space="preserve"> can be violently ejected from the lathe</w:t>
            </w:r>
          </w:p>
          <w:p w:rsidR="00E70CA0" w:rsidRDefault="00D10423">
            <w:pPr>
              <w:numPr>
                <w:ilvl w:val="0"/>
                <w:numId w:val="1"/>
              </w:numPr>
              <w:rPr>
                <w:rFonts w:ascii="Arial" w:hAnsi="Arial"/>
                <w:sz w:val="14"/>
                <w:szCs w:val="14"/>
              </w:rPr>
            </w:pPr>
            <w:r>
              <w:rPr>
                <w:rStyle w:val="PageNumber"/>
                <w:rFonts w:ascii="Arial" w:hAnsi="Arial"/>
                <w:sz w:val="14"/>
                <w:szCs w:val="14"/>
              </w:rPr>
              <w:t>Centre lathes can cause electric shock</w:t>
            </w:r>
          </w:p>
          <w:p w:rsidR="00E70CA0" w:rsidRDefault="00D10423">
            <w:pPr>
              <w:numPr>
                <w:ilvl w:val="0"/>
                <w:numId w:val="1"/>
              </w:numPr>
              <w:rPr>
                <w:rFonts w:ascii="Arial" w:hAnsi="Arial"/>
                <w:sz w:val="14"/>
                <w:szCs w:val="14"/>
              </w:rPr>
            </w:pPr>
            <w:r>
              <w:rPr>
                <w:rStyle w:val="PageNumber"/>
                <w:rFonts w:ascii="Arial" w:hAnsi="Arial"/>
                <w:sz w:val="14"/>
                <w:szCs w:val="14"/>
              </w:rPr>
              <w:t>Closing movements of parts under power can be</w:t>
            </w:r>
            <w:r>
              <w:rPr>
                <w:rStyle w:val="PageNumber"/>
                <w:rFonts w:ascii="Arial" w:hAnsi="Arial"/>
                <w:sz w:val="14"/>
                <w:szCs w:val="14"/>
              </w:rPr>
              <w:t xml:space="preserve"> a trapping hazard</w:t>
            </w:r>
          </w:p>
          <w:p w:rsidR="00E70CA0" w:rsidRDefault="00D10423">
            <w:pPr>
              <w:numPr>
                <w:ilvl w:val="0"/>
                <w:numId w:val="1"/>
              </w:numPr>
              <w:rPr>
                <w:rFonts w:ascii="Arial" w:hAnsi="Arial"/>
                <w:sz w:val="14"/>
                <w:szCs w:val="14"/>
              </w:rPr>
            </w:pPr>
            <w:r>
              <w:rPr>
                <w:rStyle w:val="PageNumber"/>
                <w:rFonts w:ascii="Arial" w:hAnsi="Arial"/>
                <w:sz w:val="14"/>
                <w:szCs w:val="14"/>
              </w:rPr>
              <w:t xml:space="preserve">Sharp edges on tools, work pieces and </w:t>
            </w:r>
            <w:proofErr w:type="spellStart"/>
            <w:r>
              <w:rPr>
                <w:rStyle w:val="PageNumber"/>
                <w:rFonts w:ascii="Arial" w:hAnsi="Arial"/>
                <w:sz w:val="14"/>
                <w:szCs w:val="14"/>
              </w:rPr>
              <w:t>swarf</w:t>
            </w:r>
            <w:proofErr w:type="spellEnd"/>
            <w:r>
              <w:rPr>
                <w:rStyle w:val="PageNumber"/>
                <w:rFonts w:ascii="Arial" w:hAnsi="Arial"/>
                <w:sz w:val="14"/>
                <w:szCs w:val="14"/>
              </w:rPr>
              <w:t xml:space="preserve"> can cause cuts</w:t>
            </w:r>
          </w:p>
          <w:p w:rsidR="00E70CA0" w:rsidRDefault="00D10423">
            <w:pPr>
              <w:numPr>
                <w:ilvl w:val="0"/>
                <w:numId w:val="1"/>
              </w:numPr>
              <w:rPr>
                <w:rFonts w:ascii="Arial" w:hAnsi="Arial"/>
                <w:sz w:val="14"/>
                <w:szCs w:val="14"/>
              </w:rPr>
            </w:pPr>
            <w:r>
              <w:rPr>
                <w:rStyle w:val="PageNumber"/>
                <w:rFonts w:ascii="Arial" w:hAnsi="Arial"/>
                <w:sz w:val="14"/>
                <w:szCs w:val="14"/>
              </w:rPr>
              <w:t>Contact with cutting fluids, oil and grease can irritate skin</w:t>
            </w:r>
          </w:p>
          <w:p w:rsidR="00E70CA0" w:rsidRDefault="00D10423">
            <w:pPr>
              <w:numPr>
                <w:ilvl w:val="0"/>
                <w:numId w:val="1"/>
              </w:numPr>
              <w:rPr>
                <w:rFonts w:ascii="Arial" w:hAnsi="Arial"/>
                <w:sz w:val="14"/>
                <w:szCs w:val="14"/>
              </w:rPr>
            </w:pPr>
            <w:proofErr w:type="spellStart"/>
            <w:r>
              <w:rPr>
                <w:rStyle w:val="PageNumber"/>
                <w:rFonts w:ascii="Arial" w:hAnsi="Arial"/>
                <w:sz w:val="14"/>
                <w:szCs w:val="14"/>
              </w:rPr>
              <w:t>Swarf</w:t>
            </w:r>
            <w:proofErr w:type="spellEnd"/>
            <w:r>
              <w:rPr>
                <w:rStyle w:val="PageNumber"/>
                <w:rFonts w:ascii="Arial" w:hAnsi="Arial"/>
                <w:sz w:val="14"/>
                <w:szCs w:val="14"/>
              </w:rPr>
              <w:t xml:space="preserve"> can jam the machine or be ejected if allowed to build up</w:t>
            </w:r>
          </w:p>
          <w:p w:rsidR="00E70CA0" w:rsidRDefault="00D10423">
            <w:pPr>
              <w:numPr>
                <w:ilvl w:val="0"/>
                <w:numId w:val="1"/>
              </w:numPr>
              <w:rPr>
                <w:rFonts w:ascii="Arial" w:hAnsi="Arial"/>
                <w:sz w:val="14"/>
                <w:szCs w:val="14"/>
              </w:rPr>
            </w:pPr>
            <w:r>
              <w:rPr>
                <w:rStyle w:val="PageNumber"/>
                <w:rFonts w:ascii="Arial" w:hAnsi="Arial"/>
                <w:sz w:val="14"/>
                <w:szCs w:val="14"/>
              </w:rPr>
              <w:t>Accidental starting of the machine can cause a hazard</w:t>
            </w:r>
          </w:p>
          <w:p w:rsidR="00E70CA0" w:rsidRDefault="00D10423">
            <w:pPr>
              <w:numPr>
                <w:ilvl w:val="0"/>
                <w:numId w:val="1"/>
              </w:numPr>
              <w:rPr>
                <w:rFonts w:ascii="Arial" w:hAnsi="Arial"/>
                <w:sz w:val="14"/>
                <w:szCs w:val="14"/>
              </w:rPr>
            </w:pPr>
            <w:r>
              <w:rPr>
                <w:rStyle w:val="PageNumber"/>
                <w:rFonts w:ascii="Arial" w:hAnsi="Arial"/>
                <w:sz w:val="14"/>
                <w:szCs w:val="14"/>
              </w:rPr>
              <w:t xml:space="preserve">Lack of sufficient space around the machine can lead to the operator being pushed by </w:t>
            </w:r>
            <w:proofErr w:type="spellStart"/>
            <w:r>
              <w:rPr>
                <w:rStyle w:val="PageNumber"/>
                <w:rFonts w:ascii="Arial" w:hAnsi="Arial"/>
                <w:sz w:val="14"/>
                <w:szCs w:val="14"/>
              </w:rPr>
              <w:t>passers by</w:t>
            </w:r>
            <w:proofErr w:type="spellEnd"/>
            <w:r>
              <w:rPr>
                <w:rStyle w:val="PageNumber"/>
                <w:rFonts w:ascii="Arial" w:hAnsi="Arial"/>
                <w:sz w:val="14"/>
                <w:szCs w:val="14"/>
              </w:rPr>
              <w:t xml:space="preserve"> resulting in injury</w:t>
            </w:r>
          </w:p>
          <w:p w:rsidR="00E70CA0" w:rsidRDefault="00D10423">
            <w:pPr>
              <w:numPr>
                <w:ilvl w:val="0"/>
                <w:numId w:val="1"/>
              </w:numPr>
              <w:rPr>
                <w:rFonts w:ascii="Arial" w:hAnsi="Arial"/>
                <w:sz w:val="14"/>
                <w:szCs w:val="14"/>
              </w:rPr>
            </w:pPr>
            <w:r>
              <w:rPr>
                <w:rStyle w:val="PageNumber"/>
                <w:rFonts w:ascii="Arial" w:hAnsi="Arial"/>
                <w:sz w:val="14"/>
                <w:szCs w:val="14"/>
              </w:rPr>
              <w:t>Slippery floors or loose items around the machine can cause slips that result in contact with the moving parts of the machine</w:t>
            </w:r>
          </w:p>
          <w:p w:rsidR="00E70CA0" w:rsidRDefault="00D10423">
            <w:pPr>
              <w:numPr>
                <w:ilvl w:val="0"/>
                <w:numId w:val="1"/>
              </w:numPr>
              <w:rPr>
                <w:rFonts w:ascii="Arial" w:hAnsi="Arial"/>
                <w:sz w:val="14"/>
                <w:szCs w:val="14"/>
              </w:rPr>
            </w:pPr>
            <w:r>
              <w:rPr>
                <w:rStyle w:val="PageNumber"/>
                <w:rFonts w:ascii="Arial" w:hAnsi="Arial"/>
                <w:sz w:val="14"/>
                <w:szCs w:val="14"/>
              </w:rPr>
              <w:t>Manual handli</w:t>
            </w:r>
            <w:r>
              <w:rPr>
                <w:rStyle w:val="PageNumber"/>
                <w:rFonts w:ascii="Arial" w:hAnsi="Arial"/>
                <w:sz w:val="14"/>
                <w:szCs w:val="14"/>
              </w:rPr>
              <w:t>ng of heavy items such as chucks and faceplates can be a hazard</w:t>
            </w:r>
          </w:p>
        </w:tc>
      </w:tr>
      <w:tr w:rsidR="00E70CA0" w:rsidTr="009530A0">
        <w:trPr>
          <w:trHeight w:val="565"/>
        </w:trPr>
        <w:tc>
          <w:tcPr>
            <w:tcW w:w="13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70CA0" w:rsidRDefault="00D10423">
            <w:pPr>
              <w:rPr>
                <w:rFonts w:ascii="Arial" w:eastAsia="Arial" w:hAnsi="Arial" w:cs="Arial"/>
                <w:sz w:val="14"/>
                <w:szCs w:val="14"/>
              </w:rPr>
            </w:pPr>
            <w:r>
              <w:rPr>
                <w:rStyle w:val="PageNumber"/>
                <w:rFonts w:ascii="Arial" w:hAnsi="Arial"/>
                <w:sz w:val="14"/>
                <w:szCs w:val="14"/>
              </w:rPr>
              <w:t>WHO MIGHT BE HARMED?</w:t>
            </w:r>
          </w:p>
          <w:p w:rsidR="00E70CA0" w:rsidRDefault="00D10423">
            <w:r>
              <w:rPr>
                <w:rStyle w:val="PageNumber"/>
                <w:rFonts w:ascii="Arial" w:hAnsi="Arial"/>
                <w:sz w:val="14"/>
                <w:szCs w:val="14"/>
              </w:rPr>
              <w:t>(EMPLOYEES)</w:t>
            </w:r>
          </w:p>
        </w:tc>
        <w:tc>
          <w:tcPr>
            <w:tcW w:w="71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70CA0" w:rsidRDefault="00D10423">
            <w:pPr>
              <w:rPr>
                <w:rFonts w:ascii="Arial" w:eastAsia="Arial" w:hAnsi="Arial" w:cs="Arial"/>
                <w:sz w:val="14"/>
                <w:szCs w:val="14"/>
              </w:rPr>
            </w:pPr>
            <w:r>
              <w:rPr>
                <w:rStyle w:val="PageNumber"/>
                <w:rFonts w:ascii="Arial" w:hAnsi="Arial"/>
                <w:sz w:val="14"/>
                <w:szCs w:val="14"/>
              </w:rPr>
              <w:t>Design and Technology Teachers</w:t>
            </w:r>
          </w:p>
          <w:p w:rsidR="00E70CA0" w:rsidRDefault="00D10423">
            <w:pPr>
              <w:rPr>
                <w:rFonts w:ascii="Arial" w:eastAsia="Arial" w:hAnsi="Arial" w:cs="Arial"/>
                <w:sz w:val="14"/>
                <w:szCs w:val="14"/>
              </w:rPr>
            </w:pPr>
            <w:r>
              <w:rPr>
                <w:rStyle w:val="PageNumber"/>
                <w:rFonts w:ascii="Arial" w:hAnsi="Arial"/>
                <w:sz w:val="14"/>
                <w:szCs w:val="14"/>
              </w:rPr>
              <w:t>Design and Technology Teaching Assistants</w:t>
            </w:r>
          </w:p>
          <w:p w:rsidR="00E70CA0" w:rsidRDefault="00D10423">
            <w:r>
              <w:rPr>
                <w:rStyle w:val="PageNumber"/>
                <w:rFonts w:ascii="Arial" w:hAnsi="Arial"/>
                <w:sz w:val="14"/>
                <w:szCs w:val="14"/>
              </w:rPr>
              <w:t>Design and Technology Assistants</w:t>
            </w:r>
          </w:p>
        </w:tc>
      </w:tr>
      <w:tr w:rsidR="00E70CA0" w:rsidTr="009530A0">
        <w:trPr>
          <w:trHeight w:val="705"/>
        </w:trPr>
        <w:tc>
          <w:tcPr>
            <w:tcW w:w="13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70CA0" w:rsidRDefault="00D10423">
            <w:pPr>
              <w:rPr>
                <w:rFonts w:ascii="Arial" w:eastAsia="Arial" w:hAnsi="Arial" w:cs="Arial"/>
                <w:sz w:val="14"/>
                <w:szCs w:val="14"/>
              </w:rPr>
            </w:pPr>
            <w:r>
              <w:rPr>
                <w:rStyle w:val="PageNumber"/>
                <w:rFonts w:ascii="Arial" w:hAnsi="Arial"/>
                <w:sz w:val="14"/>
                <w:szCs w:val="14"/>
              </w:rPr>
              <w:t>WHO MIGHT BE HARMED</w:t>
            </w:r>
          </w:p>
          <w:p w:rsidR="00E70CA0" w:rsidRDefault="00D10423">
            <w:r>
              <w:rPr>
                <w:rStyle w:val="PageNumber"/>
                <w:rFonts w:ascii="Arial" w:hAnsi="Arial"/>
                <w:sz w:val="14"/>
                <w:szCs w:val="14"/>
              </w:rPr>
              <w:t>(NON-EMPLOYEES)?</w:t>
            </w:r>
          </w:p>
        </w:tc>
        <w:tc>
          <w:tcPr>
            <w:tcW w:w="71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70CA0" w:rsidRDefault="00D10423">
            <w:pPr>
              <w:rPr>
                <w:rFonts w:ascii="Arial" w:eastAsia="Arial" w:hAnsi="Arial" w:cs="Arial"/>
                <w:sz w:val="14"/>
                <w:szCs w:val="14"/>
              </w:rPr>
            </w:pPr>
            <w:r>
              <w:rPr>
                <w:rStyle w:val="PageNumber"/>
                <w:rFonts w:ascii="Arial" w:hAnsi="Arial"/>
                <w:sz w:val="14"/>
                <w:szCs w:val="14"/>
              </w:rPr>
              <w:t>Pupils/Students.</w:t>
            </w:r>
          </w:p>
          <w:p w:rsidR="00E70CA0" w:rsidRDefault="00D10423">
            <w:pPr>
              <w:rPr>
                <w:rFonts w:ascii="Arial" w:eastAsia="Arial" w:hAnsi="Arial" w:cs="Arial"/>
                <w:sz w:val="14"/>
                <w:szCs w:val="14"/>
              </w:rPr>
            </w:pPr>
            <w:r>
              <w:rPr>
                <w:rStyle w:val="PageNumber"/>
                <w:rFonts w:ascii="Arial" w:hAnsi="Arial"/>
                <w:sz w:val="14"/>
                <w:szCs w:val="14"/>
              </w:rPr>
              <w:t>Contractors</w:t>
            </w:r>
          </w:p>
          <w:p w:rsidR="00E70CA0" w:rsidRDefault="00D10423">
            <w:r>
              <w:rPr>
                <w:rStyle w:val="PageNumber"/>
                <w:rFonts w:ascii="Arial" w:hAnsi="Arial"/>
                <w:sz w:val="14"/>
                <w:szCs w:val="14"/>
              </w:rPr>
              <w:t>Visitors</w:t>
            </w:r>
          </w:p>
        </w:tc>
      </w:tr>
      <w:tr w:rsidR="00E70CA0" w:rsidTr="009530A0">
        <w:trPr>
          <w:trHeight w:val="845"/>
        </w:trPr>
        <w:tc>
          <w:tcPr>
            <w:tcW w:w="13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70CA0" w:rsidRDefault="00D10423">
            <w:r>
              <w:rPr>
                <w:rStyle w:val="PageNumber"/>
                <w:rFonts w:ascii="Arial" w:hAnsi="Arial"/>
                <w:sz w:val="14"/>
                <w:szCs w:val="14"/>
              </w:rPr>
              <w:t>IS ANYONE AT SPECIAL RISK?</w:t>
            </w:r>
          </w:p>
        </w:tc>
        <w:tc>
          <w:tcPr>
            <w:tcW w:w="71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70CA0" w:rsidRDefault="00D10423">
            <w:pPr>
              <w:rPr>
                <w:rFonts w:ascii="Arial" w:eastAsia="Arial" w:hAnsi="Arial" w:cs="Arial"/>
                <w:sz w:val="14"/>
                <w:szCs w:val="14"/>
              </w:rPr>
            </w:pPr>
            <w:r>
              <w:rPr>
                <w:rStyle w:val="PageNumber"/>
                <w:rFonts w:ascii="Arial" w:hAnsi="Arial"/>
                <w:sz w:val="14"/>
                <w:szCs w:val="14"/>
              </w:rPr>
              <w:t>Persons working alone</w:t>
            </w:r>
          </w:p>
          <w:p w:rsidR="00E70CA0" w:rsidRDefault="00D10423">
            <w:pPr>
              <w:rPr>
                <w:rFonts w:ascii="Arial" w:eastAsia="Arial" w:hAnsi="Arial" w:cs="Arial"/>
                <w:sz w:val="14"/>
                <w:szCs w:val="14"/>
              </w:rPr>
            </w:pPr>
            <w:r>
              <w:rPr>
                <w:rStyle w:val="PageNumber"/>
                <w:rFonts w:ascii="Arial" w:hAnsi="Arial"/>
                <w:sz w:val="14"/>
                <w:szCs w:val="14"/>
              </w:rPr>
              <w:t>Inexperienced teachers</w:t>
            </w:r>
          </w:p>
          <w:p w:rsidR="00E70CA0" w:rsidRDefault="00D10423">
            <w:pPr>
              <w:rPr>
                <w:rFonts w:ascii="Arial" w:eastAsia="Arial" w:hAnsi="Arial" w:cs="Arial"/>
                <w:sz w:val="14"/>
                <w:szCs w:val="14"/>
              </w:rPr>
            </w:pPr>
            <w:r>
              <w:rPr>
                <w:rStyle w:val="PageNumber"/>
                <w:rFonts w:ascii="Arial" w:hAnsi="Arial"/>
                <w:sz w:val="14"/>
                <w:szCs w:val="14"/>
              </w:rPr>
              <w:t>Persons who have not been trained and certificated within the past five years.</w:t>
            </w:r>
          </w:p>
          <w:p w:rsidR="00E70CA0" w:rsidRDefault="00D10423">
            <w:pPr>
              <w:rPr>
                <w:rFonts w:ascii="Arial" w:eastAsia="Arial" w:hAnsi="Arial" w:cs="Arial"/>
                <w:sz w:val="14"/>
                <w:szCs w:val="14"/>
              </w:rPr>
            </w:pPr>
            <w:r>
              <w:rPr>
                <w:rStyle w:val="PageNumber"/>
                <w:rFonts w:ascii="Arial" w:hAnsi="Arial"/>
                <w:sz w:val="14"/>
                <w:szCs w:val="14"/>
              </w:rPr>
              <w:t>Persons who use the equipment infrequently</w:t>
            </w:r>
          </w:p>
          <w:p w:rsidR="00E70CA0" w:rsidRDefault="00D10423">
            <w:proofErr w:type="spellStart"/>
            <w:r>
              <w:rPr>
                <w:rStyle w:val="PageNumber"/>
                <w:rFonts w:ascii="Arial" w:hAnsi="Arial"/>
                <w:sz w:val="14"/>
                <w:szCs w:val="14"/>
              </w:rPr>
              <w:t>Unauthorised</w:t>
            </w:r>
            <w:proofErr w:type="spellEnd"/>
            <w:r>
              <w:rPr>
                <w:rStyle w:val="PageNumber"/>
                <w:rFonts w:ascii="Arial" w:hAnsi="Arial"/>
                <w:sz w:val="14"/>
                <w:szCs w:val="14"/>
              </w:rPr>
              <w:t xml:space="preserve"> users, for</w:t>
            </w:r>
            <w:r>
              <w:rPr>
                <w:rStyle w:val="PageNumber"/>
                <w:rFonts w:ascii="Arial" w:hAnsi="Arial"/>
                <w:sz w:val="14"/>
                <w:szCs w:val="14"/>
              </w:rPr>
              <w:t xml:space="preserve"> example, site manager, caretakers, teaching or support staff</w:t>
            </w:r>
          </w:p>
        </w:tc>
      </w:tr>
      <w:tr w:rsidR="00E70CA0" w:rsidTr="009530A0">
        <w:trPr>
          <w:trHeight w:val="3171"/>
        </w:trPr>
        <w:tc>
          <w:tcPr>
            <w:tcW w:w="13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70CA0" w:rsidRDefault="00D10423">
            <w:r>
              <w:rPr>
                <w:rStyle w:val="PageNumber"/>
                <w:rFonts w:ascii="Arial" w:hAnsi="Arial"/>
                <w:sz w:val="14"/>
                <w:szCs w:val="14"/>
              </w:rPr>
              <w:t>RISK CONTROL MEASURES</w:t>
            </w:r>
          </w:p>
        </w:tc>
        <w:tc>
          <w:tcPr>
            <w:tcW w:w="71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70CA0" w:rsidRDefault="00D10423">
            <w:r>
              <w:rPr>
                <w:rStyle w:val="PageNumber"/>
                <w:rFonts w:ascii="Arial" w:hAnsi="Arial"/>
                <w:b/>
                <w:bCs/>
                <w:sz w:val="14"/>
                <w:szCs w:val="14"/>
              </w:rPr>
              <w:t>Switchgear</w:t>
            </w:r>
          </w:p>
          <w:p w:rsidR="00E70CA0" w:rsidRDefault="00D10423">
            <w:pPr>
              <w:pStyle w:val="Header"/>
              <w:numPr>
                <w:ilvl w:val="0"/>
                <w:numId w:val="2"/>
              </w:numPr>
              <w:rPr>
                <w:rFonts w:ascii="Arial" w:hAnsi="Arial"/>
                <w:sz w:val="14"/>
                <w:szCs w:val="14"/>
              </w:rPr>
            </w:pPr>
            <w:r>
              <w:rPr>
                <w:rStyle w:val="PageNumber"/>
                <w:rFonts w:ascii="Arial" w:hAnsi="Arial"/>
                <w:sz w:val="14"/>
                <w:szCs w:val="14"/>
              </w:rPr>
              <w:t xml:space="preserve">The machine must be provided with a means of isolation using a fused switch </w:t>
            </w:r>
            <w:proofErr w:type="spellStart"/>
            <w:r>
              <w:rPr>
                <w:rStyle w:val="PageNumber"/>
                <w:rFonts w:ascii="Arial" w:hAnsi="Arial"/>
                <w:sz w:val="14"/>
                <w:szCs w:val="14"/>
              </w:rPr>
              <w:t>disconnector</w:t>
            </w:r>
            <w:proofErr w:type="spellEnd"/>
            <w:r>
              <w:rPr>
                <w:rStyle w:val="PageNumber"/>
                <w:rFonts w:ascii="Arial" w:hAnsi="Arial"/>
                <w:sz w:val="14"/>
                <w:szCs w:val="14"/>
              </w:rPr>
              <w:t xml:space="preserve"> on or adjacent to the machine, and that it is controlled by a starter </w:t>
            </w:r>
            <w:r>
              <w:rPr>
                <w:rStyle w:val="PageNumber"/>
                <w:rFonts w:ascii="Arial" w:hAnsi="Arial"/>
                <w:sz w:val="14"/>
                <w:szCs w:val="14"/>
              </w:rPr>
              <w:t>incorporating overload protection and no-volt release</w:t>
            </w:r>
          </w:p>
          <w:p w:rsidR="00E70CA0" w:rsidRDefault="00E70CA0"/>
          <w:p w:rsidR="00E70CA0" w:rsidRDefault="00D10423">
            <w:r>
              <w:rPr>
                <w:rStyle w:val="PageNumber"/>
                <w:rFonts w:ascii="Arial" w:hAnsi="Arial"/>
                <w:b/>
                <w:bCs/>
                <w:sz w:val="14"/>
                <w:szCs w:val="14"/>
              </w:rPr>
              <w:t>Emergency Switchgear</w:t>
            </w:r>
          </w:p>
          <w:p w:rsidR="00E70CA0" w:rsidRDefault="00D10423">
            <w:pPr>
              <w:numPr>
                <w:ilvl w:val="0"/>
                <w:numId w:val="3"/>
              </w:numPr>
              <w:rPr>
                <w:rFonts w:ascii="Arial" w:hAnsi="Arial"/>
                <w:sz w:val="14"/>
                <w:szCs w:val="14"/>
              </w:rPr>
            </w:pPr>
            <w:r>
              <w:rPr>
                <w:rStyle w:val="PageNumber"/>
                <w:rFonts w:ascii="Arial" w:hAnsi="Arial"/>
                <w:sz w:val="14"/>
                <w:szCs w:val="14"/>
              </w:rPr>
              <w:t xml:space="preserve">The machine must be provided with a conveniently positioned mushroom headed stop button or other suitable control device that can bring the machine to rest within 10 seconds in an </w:t>
            </w:r>
            <w:r>
              <w:rPr>
                <w:rStyle w:val="PageNumber"/>
                <w:rFonts w:ascii="Arial" w:hAnsi="Arial"/>
                <w:sz w:val="14"/>
                <w:szCs w:val="14"/>
              </w:rPr>
              <w:t>emergency</w:t>
            </w:r>
          </w:p>
          <w:p w:rsidR="00E70CA0" w:rsidRDefault="00E70CA0">
            <w:pPr>
              <w:ind w:left="360"/>
            </w:pPr>
          </w:p>
          <w:p w:rsidR="00E70CA0" w:rsidRDefault="00D10423">
            <w:r>
              <w:rPr>
                <w:rStyle w:val="PageNumber"/>
                <w:rFonts w:ascii="Arial" w:hAnsi="Arial"/>
                <w:b/>
                <w:bCs/>
                <w:sz w:val="14"/>
                <w:szCs w:val="14"/>
              </w:rPr>
              <w:t>Cabling</w:t>
            </w:r>
          </w:p>
          <w:p w:rsidR="00E70CA0" w:rsidRDefault="00D10423">
            <w:pPr>
              <w:numPr>
                <w:ilvl w:val="0"/>
                <w:numId w:val="4"/>
              </w:numPr>
              <w:rPr>
                <w:rFonts w:ascii="Arial" w:hAnsi="Arial"/>
                <w:sz w:val="14"/>
                <w:szCs w:val="14"/>
              </w:rPr>
            </w:pPr>
            <w:r>
              <w:rPr>
                <w:rStyle w:val="PageNumber"/>
                <w:rFonts w:ascii="Arial" w:hAnsi="Arial"/>
                <w:sz w:val="14"/>
                <w:szCs w:val="14"/>
              </w:rPr>
              <w:t xml:space="preserve">All cabling should be </w:t>
            </w:r>
            <w:proofErr w:type="spellStart"/>
            <w:r>
              <w:rPr>
                <w:rStyle w:val="PageNumber"/>
                <w:rFonts w:ascii="Arial" w:hAnsi="Arial"/>
                <w:sz w:val="14"/>
                <w:szCs w:val="14"/>
              </w:rPr>
              <w:t>armoured</w:t>
            </w:r>
            <w:proofErr w:type="spellEnd"/>
            <w:r>
              <w:rPr>
                <w:rStyle w:val="PageNumber"/>
                <w:rFonts w:ascii="Arial" w:hAnsi="Arial"/>
                <w:sz w:val="14"/>
                <w:szCs w:val="14"/>
              </w:rPr>
              <w:t xml:space="preserve"> to protect it from damage</w:t>
            </w:r>
          </w:p>
          <w:p w:rsidR="00E70CA0" w:rsidRDefault="00E70CA0">
            <w:pPr>
              <w:ind w:left="360"/>
            </w:pPr>
          </w:p>
          <w:p w:rsidR="00E70CA0" w:rsidRDefault="00D10423">
            <w:r>
              <w:rPr>
                <w:rStyle w:val="PageNumber"/>
                <w:rFonts w:ascii="Arial" w:hAnsi="Arial"/>
                <w:b/>
                <w:bCs/>
                <w:sz w:val="14"/>
                <w:szCs w:val="14"/>
              </w:rPr>
              <w:t>Guarding</w:t>
            </w:r>
          </w:p>
          <w:p w:rsidR="00E70CA0" w:rsidRDefault="00D10423">
            <w:pPr>
              <w:numPr>
                <w:ilvl w:val="0"/>
                <w:numId w:val="5"/>
              </w:numPr>
              <w:rPr>
                <w:rFonts w:ascii="Arial" w:hAnsi="Arial"/>
                <w:sz w:val="14"/>
                <w:szCs w:val="14"/>
              </w:rPr>
            </w:pPr>
            <w:r>
              <w:rPr>
                <w:rStyle w:val="PageNumber"/>
                <w:rFonts w:ascii="Arial" w:hAnsi="Arial"/>
                <w:sz w:val="14"/>
                <w:szCs w:val="14"/>
              </w:rPr>
              <w:t>The machine must be provided with fixed guards that are removable only with the use of a tool, or alternatively interlocked guards that enclose the drive mechanisms</w:t>
            </w:r>
          </w:p>
          <w:p w:rsidR="00E70CA0" w:rsidRDefault="00D10423">
            <w:pPr>
              <w:numPr>
                <w:ilvl w:val="0"/>
                <w:numId w:val="5"/>
              </w:numPr>
              <w:rPr>
                <w:rFonts w:ascii="Arial" w:hAnsi="Arial"/>
                <w:sz w:val="14"/>
                <w:szCs w:val="14"/>
              </w:rPr>
            </w:pPr>
            <w:r>
              <w:rPr>
                <w:rStyle w:val="PageNumber"/>
                <w:rFonts w:ascii="Arial" w:hAnsi="Arial"/>
                <w:sz w:val="14"/>
                <w:szCs w:val="14"/>
              </w:rPr>
              <w:t xml:space="preserve">The </w:t>
            </w:r>
            <w:r>
              <w:rPr>
                <w:rStyle w:val="PageNumber"/>
                <w:rFonts w:ascii="Arial" w:hAnsi="Arial"/>
                <w:sz w:val="14"/>
                <w:szCs w:val="14"/>
              </w:rPr>
              <w:t>machine must be fitted with a suitable chuck guard</w:t>
            </w:r>
          </w:p>
          <w:p w:rsidR="00E70CA0" w:rsidRDefault="00D10423">
            <w:pPr>
              <w:numPr>
                <w:ilvl w:val="0"/>
                <w:numId w:val="5"/>
              </w:numPr>
              <w:rPr>
                <w:rFonts w:ascii="Arial" w:hAnsi="Arial"/>
                <w:sz w:val="14"/>
                <w:szCs w:val="14"/>
              </w:rPr>
            </w:pPr>
            <w:r>
              <w:rPr>
                <w:rStyle w:val="PageNumber"/>
                <w:rFonts w:ascii="Arial" w:hAnsi="Arial"/>
                <w:sz w:val="14"/>
                <w:szCs w:val="14"/>
              </w:rPr>
              <w:t>The spindle mandrel must be guarded</w:t>
            </w:r>
          </w:p>
          <w:p w:rsidR="00E70CA0" w:rsidRDefault="00D10423">
            <w:pPr>
              <w:numPr>
                <w:ilvl w:val="0"/>
                <w:numId w:val="5"/>
              </w:numPr>
              <w:rPr>
                <w:rFonts w:ascii="Arial" w:hAnsi="Arial"/>
                <w:sz w:val="14"/>
                <w:szCs w:val="14"/>
              </w:rPr>
            </w:pPr>
            <w:r>
              <w:rPr>
                <w:rStyle w:val="PageNumber"/>
                <w:rFonts w:ascii="Arial" w:hAnsi="Arial"/>
                <w:sz w:val="14"/>
                <w:szCs w:val="14"/>
              </w:rPr>
              <w:t xml:space="preserve">A telescopic helical metal guard must be provided if the feed shafts and lead screws are not sufficiently protected by the overhang of the </w:t>
            </w:r>
            <w:proofErr w:type="spellStart"/>
            <w:r>
              <w:rPr>
                <w:rStyle w:val="PageNumber"/>
                <w:rFonts w:ascii="Arial" w:hAnsi="Arial"/>
                <w:sz w:val="14"/>
                <w:szCs w:val="14"/>
              </w:rPr>
              <w:t>bedways</w:t>
            </w:r>
            <w:proofErr w:type="spellEnd"/>
            <w:r>
              <w:rPr>
                <w:rStyle w:val="PageNumber"/>
                <w:rFonts w:ascii="Arial" w:hAnsi="Arial"/>
                <w:sz w:val="14"/>
                <w:szCs w:val="14"/>
              </w:rPr>
              <w:t xml:space="preserve"> and/or saddle and </w:t>
            </w:r>
            <w:proofErr w:type="spellStart"/>
            <w:r>
              <w:rPr>
                <w:rStyle w:val="PageNumber"/>
                <w:rFonts w:ascii="Arial" w:hAnsi="Arial"/>
                <w:sz w:val="14"/>
                <w:szCs w:val="14"/>
              </w:rPr>
              <w:t>swar</w:t>
            </w:r>
            <w:r>
              <w:rPr>
                <w:rStyle w:val="PageNumber"/>
                <w:rFonts w:ascii="Arial" w:hAnsi="Arial"/>
                <w:sz w:val="14"/>
                <w:szCs w:val="14"/>
              </w:rPr>
              <w:t>f</w:t>
            </w:r>
            <w:proofErr w:type="spellEnd"/>
            <w:r>
              <w:rPr>
                <w:rStyle w:val="PageNumber"/>
                <w:rFonts w:ascii="Arial" w:hAnsi="Arial"/>
                <w:sz w:val="14"/>
                <w:szCs w:val="14"/>
              </w:rPr>
              <w:t xml:space="preserve"> trays, a telescopic metal guard should be provided.</w:t>
            </w:r>
          </w:p>
          <w:p w:rsidR="00E70CA0" w:rsidRDefault="00E70CA0"/>
          <w:p w:rsidR="00E70CA0" w:rsidRDefault="00D10423">
            <w:r>
              <w:rPr>
                <w:rStyle w:val="PageNumber"/>
                <w:rFonts w:ascii="Arial" w:hAnsi="Arial"/>
                <w:b/>
                <w:bCs/>
                <w:sz w:val="14"/>
                <w:szCs w:val="14"/>
              </w:rPr>
              <w:t>Flooring and Space</w:t>
            </w:r>
          </w:p>
          <w:p w:rsidR="00E70CA0" w:rsidRDefault="00D10423">
            <w:pPr>
              <w:numPr>
                <w:ilvl w:val="0"/>
                <w:numId w:val="5"/>
              </w:numPr>
              <w:rPr>
                <w:rFonts w:ascii="Arial" w:hAnsi="Arial"/>
                <w:sz w:val="14"/>
                <w:szCs w:val="14"/>
              </w:rPr>
            </w:pPr>
            <w:r>
              <w:rPr>
                <w:rStyle w:val="PageNumber"/>
                <w:rFonts w:ascii="Arial" w:hAnsi="Arial"/>
                <w:sz w:val="14"/>
                <w:szCs w:val="14"/>
              </w:rPr>
              <w:t>There must be sufficient space around the machine to prevent the operator being accidentally pushed by passers-by. This zone should be marked with yellow tape or paint.</w:t>
            </w:r>
          </w:p>
          <w:p w:rsidR="00E70CA0" w:rsidRDefault="00D10423">
            <w:pPr>
              <w:numPr>
                <w:ilvl w:val="0"/>
                <w:numId w:val="5"/>
              </w:numPr>
              <w:rPr>
                <w:rFonts w:ascii="Arial" w:hAnsi="Arial"/>
                <w:sz w:val="14"/>
                <w:szCs w:val="14"/>
              </w:rPr>
            </w:pPr>
            <w:r>
              <w:rPr>
                <w:rStyle w:val="PageNumber"/>
                <w:rFonts w:ascii="Arial" w:hAnsi="Arial"/>
                <w:sz w:val="14"/>
                <w:szCs w:val="14"/>
              </w:rPr>
              <w:t>The floor sur</w:t>
            </w:r>
            <w:r>
              <w:rPr>
                <w:rStyle w:val="PageNumber"/>
                <w:rFonts w:ascii="Arial" w:hAnsi="Arial"/>
                <w:sz w:val="14"/>
                <w:szCs w:val="14"/>
              </w:rPr>
              <w:t xml:space="preserve">face must not be slippery and must be kept free of loose items and </w:t>
            </w:r>
            <w:proofErr w:type="spellStart"/>
            <w:r>
              <w:rPr>
                <w:rStyle w:val="PageNumber"/>
                <w:rFonts w:ascii="Arial" w:hAnsi="Arial"/>
                <w:sz w:val="14"/>
                <w:szCs w:val="14"/>
              </w:rPr>
              <w:t>swarf</w:t>
            </w:r>
            <w:proofErr w:type="spellEnd"/>
          </w:p>
          <w:p w:rsidR="00E70CA0" w:rsidRDefault="00E70CA0"/>
          <w:p w:rsidR="00E70CA0" w:rsidRDefault="00D10423">
            <w:r>
              <w:rPr>
                <w:rStyle w:val="PageNumber"/>
                <w:rFonts w:ascii="Arial" w:hAnsi="Arial"/>
                <w:b/>
                <w:bCs/>
                <w:sz w:val="14"/>
                <w:szCs w:val="14"/>
              </w:rPr>
              <w:t>Operator Safety and Personal Protective Equipment</w:t>
            </w:r>
          </w:p>
          <w:p w:rsidR="00E70CA0" w:rsidRDefault="00D10423">
            <w:pPr>
              <w:numPr>
                <w:ilvl w:val="0"/>
                <w:numId w:val="5"/>
              </w:numPr>
              <w:rPr>
                <w:rFonts w:ascii="Arial" w:hAnsi="Arial"/>
                <w:sz w:val="14"/>
                <w:szCs w:val="14"/>
              </w:rPr>
            </w:pPr>
            <w:r>
              <w:rPr>
                <w:rStyle w:val="PageNumber"/>
                <w:rFonts w:ascii="Arial" w:hAnsi="Arial"/>
                <w:sz w:val="14"/>
                <w:szCs w:val="14"/>
              </w:rPr>
              <w:t>Only one person at a time may operate the machine</w:t>
            </w:r>
          </w:p>
          <w:p w:rsidR="00E70CA0" w:rsidRDefault="00D10423">
            <w:pPr>
              <w:numPr>
                <w:ilvl w:val="0"/>
                <w:numId w:val="5"/>
              </w:numPr>
              <w:rPr>
                <w:rFonts w:ascii="Arial" w:hAnsi="Arial"/>
                <w:sz w:val="14"/>
                <w:szCs w:val="14"/>
              </w:rPr>
            </w:pPr>
            <w:r>
              <w:rPr>
                <w:rStyle w:val="PageNumber"/>
                <w:rFonts w:ascii="Arial" w:hAnsi="Arial"/>
                <w:sz w:val="14"/>
                <w:szCs w:val="14"/>
              </w:rPr>
              <w:t>Eye protection must be worn by the operator when using the machine</w:t>
            </w:r>
          </w:p>
          <w:p w:rsidR="00E70CA0" w:rsidRDefault="00D10423">
            <w:pPr>
              <w:numPr>
                <w:ilvl w:val="0"/>
                <w:numId w:val="5"/>
              </w:numPr>
              <w:rPr>
                <w:rFonts w:ascii="Arial" w:hAnsi="Arial"/>
                <w:sz w:val="14"/>
                <w:szCs w:val="14"/>
              </w:rPr>
            </w:pPr>
            <w:r>
              <w:rPr>
                <w:rStyle w:val="PageNumber"/>
                <w:rFonts w:ascii="Arial" w:hAnsi="Arial"/>
                <w:sz w:val="14"/>
                <w:szCs w:val="14"/>
              </w:rPr>
              <w:t>Long hair and l</w:t>
            </w:r>
            <w:r>
              <w:rPr>
                <w:rStyle w:val="PageNumber"/>
                <w:rFonts w:ascii="Arial" w:hAnsi="Arial"/>
                <w:sz w:val="14"/>
                <w:szCs w:val="14"/>
              </w:rPr>
              <w:t xml:space="preserve">oose clothing must be secured and dangling </w:t>
            </w:r>
            <w:proofErr w:type="spellStart"/>
            <w:r>
              <w:rPr>
                <w:rStyle w:val="PageNumber"/>
                <w:rFonts w:ascii="Arial" w:hAnsi="Arial"/>
                <w:sz w:val="14"/>
                <w:szCs w:val="14"/>
              </w:rPr>
              <w:t>jewellery</w:t>
            </w:r>
            <w:proofErr w:type="spellEnd"/>
            <w:r>
              <w:rPr>
                <w:rStyle w:val="PageNumber"/>
                <w:rFonts w:ascii="Arial" w:hAnsi="Arial"/>
                <w:sz w:val="14"/>
                <w:szCs w:val="14"/>
              </w:rPr>
              <w:t xml:space="preserve"> must not be worn when operating the machine</w:t>
            </w:r>
          </w:p>
          <w:p w:rsidR="00E70CA0" w:rsidRDefault="00D10423">
            <w:pPr>
              <w:numPr>
                <w:ilvl w:val="0"/>
                <w:numId w:val="5"/>
              </w:numPr>
              <w:rPr>
                <w:rFonts w:ascii="Arial" w:hAnsi="Arial"/>
                <w:sz w:val="14"/>
                <w:szCs w:val="14"/>
              </w:rPr>
            </w:pPr>
            <w:r>
              <w:rPr>
                <w:rStyle w:val="PageNumber"/>
                <w:rFonts w:ascii="Arial" w:hAnsi="Arial"/>
                <w:sz w:val="14"/>
                <w:szCs w:val="14"/>
              </w:rPr>
              <w:t>Gloves must not be worn when using the machine</w:t>
            </w:r>
          </w:p>
          <w:p w:rsidR="00E70CA0" w:rsidRDefault="00D10423">
            <w:pPr>
              <w:numPr>
                <w:ilvl w:val="0"/>
                <w:numId w:val="5"/>
              </w:numPr>
              <w:rPr>
                <w:rFonts w:ascii="Arial" w:hAnsi="Arial"/>
                <w:sz w:val="14"/>
                <w:szCs w:val="14"/>
              </w:rPr>
            </w:pPr>
            <w:r>
              <w:rPr>
                <w:rStyle w:val="PageNumber"/>
                <w:rFonts w:ascii="Arial" w:hAnsi="Arial"/>
                <w:sz w:val="14"/>
                <w:szCs w:val="14"/>
              </w:rPr>
              <w:t>Substantial, non-slip, footwear which covers the whole foot, should be worn when using the equipment. Trainers d</w:t>
            </w:r>
            <w:r>
              <w:rPr>
                <w:rStyle w:val="PageNumber"/>
                <w:rFonts w:ascii="Arial" w:hAnsi="Arial"/>
                <w:sz w:val="14"/>
                <w:szCs w:val="14"/>
              </w:rPr>
              <w:t>o not give adequate protection.</w:t>
            </w:r>
          </w:p>
          <w:p w:rsidR="00E70CA0" w:rsidRDefault="00E70CA0"/>
          <w:p w:rsidR="00E70CA0" w:rsidRDefault="00D10423">
            <w:r>
              <w:rPr>
                <w:rStyle w:val="PageNumber"/>
                <w:rFonts w:ascii="Arial" w:hAnsi="Arial"/>
                <w:b/>
                <w:bCs/>
                <w:sz w:val="14"/>
                <w:szCs w:val="14"/>
              </w:rPr>
              <w:lastRenderedPageBreak/>
              <w:t>Manual Handling of Chucks and Faceplates</w:t>
            </w:r>
          </w:p>
          <w:p w:rsidR="00E70CA0" w:rsidRDefault="00D10423">
            <w:pPr>
              <w:numPr>
                <w:ilvl w:val="0"/>
                <w:numId w:val="5"/>
              </w:numPr>
              <w:rPr>
                <w:rFonts w:ascii="Arial" w:hAnsi="Arial"/>
                <w:sz w:val="14"/>
                <w:szCs w:val="14"/>
              </w:rPr>
            </w:pPr>
            <w:r>
              <w:rPr>
                <w:rStyle w:val="PageNumber"/>
                <w:rFonts w:ascii="Arial" w:hAnsi="Arial"/>
                <w:sz w:val="14"/>
                <w:szCs w:val="14"/>
              </w:rPr>
              <w:t xml:space="preserve">A risk assessment must be made of the manual handling tasks associated with changing heavy chucks and faceplates </w:t>
            </w:r>
            <w:proofErr w:type="spellStart"/>
            <w:r>
              <w:rPr>
                <w:rStyle w:val="PageNumber"/>
                <w:rFonts w:ascii="Arial" w:hAnsi="Arial"/>
                <w:sz w:val="14"/>
                <w:szCs w:val="14"/>
              </w:rPr>
              <w:t>etc</w:t>
            </w:r>
            <w:proofErr w:type="spellEnd"/>
            <w:r>
              <w:rPr>
                <w:rStyle w:val="PageNumber"/>
                <w:rFonts w:ascii="Arial" w:hAnsi="Arial"/>
                <w:sz w:val="14"/>
                <w:szCs w:val="14"/>
              </w:rPr>
              <w:t xml:space="preserve"> which can be beyond the physical ability of some people. </w:t>
            </w:r>
          </w:p>
          <w:p w:rsidR="00E70CA0" w:rsidRDefault="00D10423">
            <w:pPr>
              <w:numPr>
                <w:ilvl w:val="0"/>
                <w:numId w:val="5"/>
              </w:numPr>
              <w:rPr>
                <w:rFonts w:ascii="Arial" w:hAnsi="Arial"/>
                <w:sz w:val="14"/>
                <w:szCs w:val="14"/>
              </w:rPr>
            </w:pPr>
            <w:r>
              <w:rPr>
                <w:rStyle w:val="PageNumber"/>
                <w:rFonts w:ascii="Arial" w:hAnsi="Arial"/>
                <w:sz w:val="14"/>
                <w:szCs w:val="14"/>
              </w:rPr>
              <w:t>Measure</w:t>
            </w:r>
            <w:r>
              <w:rPr>
                <w:rStyle w:val="PageNumber"/>
                <w:rFonts w:ascii="Arial" w:hAnsi="Arial"/>
                <w:sz w:val="14"/>
                <w:szCs w:val="14"/>
              </w:rPr>
              <w:t xml:space="preserve">s must be implemented to </w:t>
            </w:r>
            <w:proofErr w:type="spellStart"/>
            <w:r>
              <w:rPr>
                <w:rStyle w:val="PageNumber"/>
                <w:rFonts w:ascii="Arial" w:hAnsi="Arial"/>
                <w:sz w:val="14"/>
                <w:szCs w:val="14"/>
              </w:rPr>
              <w:t>minimise</w:t>
            </w:r>
            <w:proofErr w:type="spellEnd"/>
            <w:r>
              <w:rPr>
                <w:rStyle w:val="PageNumber"/>
                <w:rFonts w:ascii="Arial" w:hAnsi="Arial"/>
                <w:sz w:val="14"/>
                <w:szCs w:val="14"/>
              </w:rPr>
              <w:t xml:space="preserve"> the risks associated with lifting heavy items by the use of lifting aids, team lifts and correct lifting techniques</w:t>
            </w:r>
          </w:p>
          <w:p w:rsidR="00E70CA0" w:rsidRDefault="00E70CA0"/>
          <w:p w:rsidR="00E70CA0" w:rsidRDefault="00D10423">
            <w:r>
              <w:rPr>
                <w:rStyle w:val="PageNumber"/>
                <w:rFonts w:ascii="Arial" w:hAnsi="Arial"/>
                <w:b/>
                <w:bCs/>
                <w:sz w:val="14"/>
                <w:szCs w:val="14"/>
              </w:rPr>
              <w:t>Adjustment and Setting Up of Machine</w:t>
            </w:r>
          </w:p>
          <w:p w:rsidR="00E70CA0" w:rsidRDefault="00D10423">
            <w:pPr>
              <w:numPr>
                <w:ilvl w:val="0"/>
                <w:numId w:val="5"/>
              </w:numPr>
              <w:rPr>
                <w:rFonts w:ascii="Arial" w:hAnsi="Arial"/>
                <w:sz w:val="14"/>
                <w:szCs w:val="14"/>
              </w:rPr>
            </w:pPr>
            <w:r>
              <w:rPr>
                <w:rStyle w:val="PageNumber"/>
                <w:rFonts w:ascii="Arial" w:hAnsi="Arial"/>
                <w:sz w:val="14"/>
                <w:szCs w:val="14"/>
              </w:rPr>
              <w:t>The machine must be electrically isolated before any internal mechan</w:t>
            </w:r>
            <w:r>
              <w:rPr>
                <w:rStyle w:val="PageNumber"/>
                <w:rFonts w:ascii="Arial" w:hAnsi="Arial"/>
                <w:sz w:val="14"/>
                <w:szCs w:val="14"/>
              </w:rPr>
              <w:t>isms are adjusted.</w:t>
            </w:r>
          </w:p>
          <w:p w:rsidR="00E70CA0" w:rsidRDefault="00D10423">
            <w:pPr>
              <w:numPr>
                <w:ilvl w:val="0"/>
                <w:numId w:val="5"/>
              </w:numPr>
              <w:rPr>
                <w:rFonts w:ascii="Arial" w:hAnsi="Arial"/>
                <w:sz w:val="14"/>
                <w:szCs w:val="14"/>
              </w:rPr>
            </w:pPr>
            <w:r>
              <w:rPr>
                <w:rStyle w:val="PageNumber"/>
                <w:rFonts w:ascii="Arial" w:hAnsi="Arial"/>
                <w:sz w:val="14"/>
                <w:szCs w:val="14"/>
              </w:rPr>
              <w:t>The drive to the feed shafts and lead screws must be disconnected until required.</w:t>
            </w:r>
          </w:p>
          <w:p w:rsidR="00E70CA0" w:rsidRDefault="00D10423">
            <w:pPr>
              <w:numPr>
                <w:ilvl w:val="0"/>
                <w:numId w:val="5"/>
              </w:numPr>
              <w:rPr>
                <w:rFonts w:ascii="Arial" w:hAnsi="Arial"/>
                <w:sz w:val="14"/>
                <w:szCs w:val="14"/>
              </w:rPr>
            </w:pPr>
            <w:r>
              <w:rPr>
                <w:rStyle w:val="PageNumber"/>
                <w:rFonts w:ascii="Arial" w:hAnsi="Arial"/>
                <w:sz w:val="14"/>
                <w:szCs w:val="14"/>
              </w:rPr>
              <w:t>The chuck key, which should be spring loaded, must always be removed from the chuck immediately after use and before starting the machine</w:t>
            </w:r>
          </w:p>
          <w:p w:rsidR="00E70CA0" w:rsidRDefault="00D10423">
            <w:pPr>
              <w:numPr>
                <w:ilvl w:val="0"/>
                <w:numId w:val="5"/>
              </w:numPr>
              <w:rPr>
                <w:rFonts w:ascii="Arial" w:hAnsi="Arial"/>
                <w:sz w:val="14"/>
                <w:szCs w:val="14"/>
              </w:rPr>
            </w:pPr>
            <w:r>
              <w:rPr>
                <w:rStyle w:val="PageNumber"/>
                <w:rFonts w:ascii="Arial" w:hAnsi="Arial"/>
                <w:sz w:val="14"/>
                <w:szCs w:val="14"/>
              </w:rPr>
              <w:t>Work mounted to a</w:t>
            </w:r>
            <w:r>
              <w:rPr>
                <w:rStyle w:val="PageNumber"/>
                <w:rFonts w:ascii="Arial" w:hAnsi="Arial"/>
                <w:sz w:val="14"/>
                <w:szCs w:val="14"/>
              </w:rPr>
              <w:t xml:space="preserve"> faceplate, a chuck or between </w:t>
            </w:r>
            <w:proofErr w:type="spellStart"/>
            <w:r>
              <w:rPr>
                <w:rStyle w:val="PageNumber"/>
                <w:rFonts w:ascii="Arial" w:hAnsi="Arial"/>
                <w:sz w:val="14"/>
                <w:szCs w:val="14"/>
              </w:rPr>
              <w:t>centres</w:t>
            </w:r>
            <w:proofErr w:type="spellEnd"/>
            <w:r>
              <w:rPr>
                <w:rStyle w:val="PageNumber"/>
                <w:rFonts w:ascii="Arial" w:hAnsi="Arial"/>
                <w:sz w:val="14"/>
                <w:szCs w:val="14"/>
              </w:rPr>
              <w:t xml:space="preserve"> must be properly secured and balanced to prevent excessive vibration</w:t>
            </w:r>
          </w:p>
          <w:p w:rsidR="00E70CA0" w:rsidRDefault="00D10423">
            <w:pPr>
              <w:numPr>
                <w:ilvl w:val="0"/>
                <w:numId w:val="5"/>
              </w:numPr>
              <w:rPr>
                <w:rFonts w:ascii="Arial" w:hAnsi="Arial"/>
                <w:sz w:val="14"/>
                <w:szCs w:val="14"/>
              </w:rPr>
            </w:pPr>
            <w:r>
              <w:rPr>
                <w:rStyle w:val="PageNumber"/>
                <w:rFonts w:ascii="Arial" w:hAnsi="Arial"/>
                <w:sz w:val="14"/>
                <w:szCs w:val="14"/>
              </w:rPr>
              <w:t>The rotational clearance must be checked by hand before starting the machine</w:t>
            </w:r>
          </w:p>
          <w:p w:rsidR="00E70CA0" w:rsidRDefault="00D10423">
            <w:pPr>
              <w:numPr>
                <w:ilvl w:val="0"/>
                <w:numId w:val="5"/>
              </w:numPr>
              <w:rPr>
                <w:rFonts w:ascii="Arial" w:hAnsi="Arial"/>
                <w:sz w:val="14"/>
                <w:szCs w:val="14"/>
              </w:rPr>
            </w:pPr>
            <w:r>
              <w:rPr>
                <w:rStyle w:val="PageNumber"/>
                <w:rFonts w:ascii="Arial" w:hAnsi="Arial"/>
                <w:sz w:val="14"/>
                <w:szCs w:val="14"/>
              </w:rPr>
              <w:t>The cutting tool must be checked for security before the machine is sta</w:t>
            </w:r>
            <w:r>
              <w:rPr>
                <w:rStyle w:val="PageNumber"/>
                <w:rFonts w:ascii="Arial" w:hAnsi="Arial"/>
                <w:sz w:val="14"/>
                <w:szCs w:val="14"/>
              </w:rPr>
              <w:t>rted</w:t>
            </w:r>
          </w:p>
          <w:p w:rsidR="00E70CA0" w:rsidRDefault="00D10423">
            <w:pPr>
              <w:numPr>
                <w:ilvl w:val="0"/>
                <w:numId w:val="5"/>
              </w:numPr>
              <w:rPr>
                <w:rFonts w:ascii="Arial" w:hAnsi="Arial"/>
                <w:sz w:val="14"/>
                <w:szCs w:val="14"/>
              </w:rPr>
            </w:pPr>
            <w:r>
              <w:rPr>
                <w:rStyle w:val="PageNumber"/>
                <w:rFonts w:ascii="Arial" w:hAnsi="Arial"/>
                <w:sz w:val="14"/>
                <w:szCs w:val="14"/>
              </w:rPr>
              <w:t>The stock bar must not project beyond the head stock or where this is unavoidable, the portion of the stock bar projecting beyond the headstock must be guarded to prevent entanglement</w:t>
            </w:r>
          </w:p>
          <w:p w:rsidR="00E70CA0" w:rsidRDefault="00D10423">
            <w:pPr>
              <w:numPr>
                <w:ilvl w:val="0"/>
                <w:numId w:val="5"/>
              </w:numPr>
              <w:rPr>
                <w:rFonts w:ascii="Arial" w:hAnsi="Arial"/>
                <w:sz w:val="14"/>
                <w:szCs w:val="14"/>
              </w:rPr>
            </w:pPr>
            <w:r>
              <w:rPr>
                <w:rStyle w:val="PageNumber"/>
                <w:rFonts w:ascii="Arial" w:hAnsi="Arial"/>
                <w:sz w:val="14"/>
                <w:szCs w:val="14"/>
              </w:rPr>
              <w:t xml:space="preserve">Coolant nozzles must not be adjusted whilst the machine is in </w:t>
            </w:r>
            <w:r>
              <w:rPr>
                <w:rStyle w:val="PageNumber"/>
                <w:rFonts w:ascii="Arial" w:hAnsi="Arial"/>
                <w:sz w:val="14"/>
                <w:szCs w:val="14"/>
              </w:rPr>
              <w:t>operation</w:t>
            </w:r>
          </w:p>
          <w:p w:rsidR="00E70CA0" w:rsidRDefault="00D10423">
            <w:pPr>
              <w:numPr>
                <w:ilvl w:val="0"/>
                <w:numId w:val="5"/>
              </w:numPr>
              <w:rPr>
                <w:rFonts w:ascii="Arial" w:hAnsi="Arial"/>
                <w:sz w:val="14"/>
                <w:szCs w:val="14"/>
              </w:rPr>
            </w:pPr>
            <w:r>
              <w:rPr>
                <w:rStyle w:val="PageNumber"/>
                <w:rFonts w:ascii="Arial" w:hAnsi="Arial"/>
                <w:sz w:val="14"/>
                <w:szCs w:val="14"/>
              </w:rPr>
              <w:t xml:space="preserve">The machine must always be stopped when measuring or gauging and positioning the cutting tool so as to </w:t>
            </w:r>
            <w:proofErr w:type="spellStart"/>
            <w:r>
              <w:rPr>
                <w:rStyle w:val="PageNumber"/>
                <w:rFonts w:ascii="Arial" w:hAnsi="Arial"/>
                <w:sz w:val="14"/>
                <w:szCs w:val="14"/>
              </w:rPr>
              <w:t>minimise</w:t>
            </w:r>
            <w:proofErr w:type="spellEnd"/>
            <w:r>
              <w:rPr>
                <w:rStyle w:val="PageNumber"/>
                <w:rFonts w:ascii="Arial" w:hAnsi="Arial"/>
                <w:sz w:val="14"/>
                <w:szCs w:val="14"/>
              </w:rPr>
              <w:t xml:space="preserve"> possible contact.</w:t>
            </w:r>
          </w:p>
          <w:p w:rsidR="00E70CA0" w:rsidRDefault="00D10423">
            <w:pPr>
              <w:numPr>
                <w:ilvl w:val="0"/>
                <w:numId w:val="5"/>
              </w:numPr>
              <w:rPr>
                <w:rFonts w:ascii="Arial" w:hAnsi="Arial"/>
                <w:sz w:val="14"/>
                <w:szCs w:val="14"/>
              </w:rPr>
            </w:pPr>
            <w:r>
              <w:rPr>
                <w:rStyle w:val="PageNumber"/>
                <w:rFonts w:ascii="Arial" w:hAnsi="Arial"/>
                <w:sz w:val="14"/>
                <w:szCs w:val="14"/>
              </w:rPr>
              <w:t xml:space="preserve">Files and abrasive tape must not be used on the </w:t>
            </w:r>
            <w:proofErr w:type="spellStart"/>
            <w:r>
              <w:rPr>
                <w:rStyle w:val="PageNumber"/>
                <w:rFonts w:ascii="Arial" w:hAnsi="Arial"/>
                <w:sz w:val="14"/>
                <w:szCs w:val="14"/>
              </w:rPr>
              <w:t>centre</w:t>
            </w:r>
            <w:proofErr w:type="spellEnd"/>
            <w:r>
              <w:rPr>
                <w:rStyle w:val="PageNumber"/>
                <w:rFonts w:ascii="Arial" w:hAnsi="Arial"/>
                <w:sz w:val="14"/>
                <w:szCs w:val="14"/>
              </w:rPr>
              <w:t xml:space="preserve"> lathe</w:t>
            </w:r>
          </w:p>
          <w:p w:rsidR="00E70CA0" w:rsidRDefault="00D10423">
            <w:pPr>
              <w:numPr>
                <w:ilvl w:val="0"/>
                <w:numId w:val="5"/>
              </w:numPr>
              <w:rPr>
                <w:rFonts w:ascii="Arial" w:hAnsi="Arial"/>
                <w:sz w:val="14"/>
                <w:szCs w:val="14"/>
              </w:rPr>
            </w:pPr>
            <w:r>
              <w:rPr>
                <w:rStyle w:val="PageNumber"/>
                <w:rFonts w:ascii="Arial" w:hAnsi="Arial"/>
                <w:sz w:val="14"/>
                <w:szCs w:val="14"/>
              </w:rPr>
              <w:t>Tools post grinders must only be used if they have been</w:t>
            </w:r>
            <w:r>
              <w:rPr>
                <w:rStyle w:val="PageNumber"/>
                <w:rFonts w:ascii="Arial" w:hAnsi="Arial"/>
                <w:sz w:val="14"/>
                <w:szCs w:val="14"/>
              </w:rPr>
              <w:t xml:space="preserve"> specifically designed for the lathe</w:t>
            </w:r>
          </w:p>
          <w:p w:rsidR="00E70CA0" w:rsidRDefault="00E70CA0"/>
          <w:p w:rsidR="00E70CA0" w:rsidRDefault="00D10423">
            <w:r>
              <w:rPr>
                <w:rStyle w:val="PageNumber"/>
                <w:rFonts w:ascii="Arial" w:hAnsi="Arial"/>
                <w:b/>
                <w:bCs/>
                <w:sz w:val="14"/>
                <w:szCs w:val="14"/>
              </w:rPr>
              <w:t xml:space="preserve">Removal of </w:t>
            </w:r>
            <w:proofErr w:type="spellStart"/>
            <w:r>
              <w:rPr>
                <w:rStyle w:val="PageNumber"/>
                <w:rFonts w:ascii="Arial" w:hAnsi="Arial"/>
                <w:b/>
                <w:bCs/>
                <w:sz w:val="14"/>
                <w:szCs w:val="14"/>
              </w:rPr>
              <w:t>Swarf</w:t>
            </w:r>
            <w:proofErr w:type="spellEnd"/>
          </w:p>
          <w:p w:rsidR="00E70CA0" w:rsidRDefault="00D10423">
            <w:pPr>
              <w:numPr>
                <w:ilvl w:val="0"/>
                <w:numId w:val="5"/>
              </w:numPr>
              <w:rPr>
                <w:rFonts w:ascii="Arial" w:hAnsi="Arial"/>
                <w:sz w:val="14"/>
                <w:szCs w:val="14"/>
              </w:rPr>
            </w:pPr>
            <w:proofErr w:type="spellStart"/>
            <w:r>
              <w:rPr>
                <w:rStyle w:val="PageNumber"/>
                <w:rFonts w:ascii="Arial" w:hAnsi="Arial"/>
                <w:sz w:val="14"/>
                <w:szCs w:val="14"/>
              </w:rPr>
              <w:t>Swarf</w:t>
            </w:r>
            <w:proofErr w:type="spellEnd"/>
            <w:r>
              <w:rPr>
                <w:rStyle w:val="PageNumber"/>
                <w:rFonts w:ascii="Arial" w:hAnsi="Arial"/>
                <w:sz w:val="14"/>
                <w:szCs w:val="14"/>
              </w:rPr>
              <w:t xml:space="preserve"> must not be allowed to accumulate as it can become entangled or ejected by the chuck or work piece.</w:t>
            </w:r>
          </w:p>
          <w:p w:rsidR="00E70CA0" w:rsidRDefault="00D10423">
            <w:pPr>
              <w:numPr>
                <w:ilvl w:val="0"/>
                <w:numId w:val="5"/>
              </w:numPr>
              <w:rPr>
                <w:rFonts w:ascii="Arial" w:hAnsi="Arial"/>
                <w:sz w:val="14"/>
                <w:szCs w:val="14"/>
              </w:rPr>
            </w:pPr>
            <w:proofErr w:type="spellStart"/>
            <w:r>
              <w:rPr>
                <w:rStyle w:val="PageNumber"/>
                <w:rFonts w:ascii="Arial" w:hAnsi="Arial"/>
                <w:sz w:val="14"/>
                <w:szCs w:val="14"/>
              </w:rPr>
              <w:t>Swarf</w:t>
            </w:r>
            <w:proofErr w:type="spellEnd"/>
            <w:r>
              <w:rPr>
                <w:rStyle w:val="PageNumber"/>
                <w:rFonts w:ascii="Arial" w:hAnsi="Arial"/>
                <w:sz w:val="14"/>
                <w:szCs w:val="14"/>
              </w:rPr>
              <w:t xml:space="preserve"> must never be removed whilst the machine is in operation</w:t>
            </w:r>
          </w:p>
          <w:p w:rsidR="00E70CA0" w:rsidRDefault="00D10423">
            <w:pPr>
              <w:numPr>
                <w:ilvl w:val="0"/>
                <w:numId w:val="5"/>
              </w:numPr>
              <w:rPr>
                <w:rFonts w:ascii="Arial" w:hAnsi="Arial"/>
                <w:sz w:val="14"/>
                <w:szCs w:val="14"/>
              </w:rPr>
            </w:pPr>
            <w:r>
              <w:rPr>
                <w:rStyle w:val="PageNumber"/>
                <w:rFonts w:ascii="Arial" w:hAnsi="Arial"/>
                <w:sz w:val="14"/>
                <w:szCs w:val="14"/>
              </w:rPr>
              <w:t>A suitable implement must be use</w:t>
            </w:r>
            <w:r>
              <w:rPr>
                <w:rStyle w:val="PageNumber"/>
                <w:rFonts w:ascii="Arial" w:hAnsi="Arial"/>
                <w:sz w:val="14"/>
                <w:szCs w:val="14"/>
              </w:rPr>
              <w:t xml:space="preserve">d to remove </w:t>
            </w:r>
            <w:proofErr w:type="spellStart"/>
            <w:r>
              <w:rPr>
                <w:rStyle w:val="PageNumber"/>
                <w:rFonts w:ascii="Arial" w:hAnsi="Arial"/>
                <w:sz w:val="14"/>
                <w:szCs w:val="14"/>
              </w:rPr>
              <w:t>swarf</w:t>
            </w:r>
            <w:proofErr w:type="spellEnd"/>
            <w:r>
              <w:rPr>
                <w:rStyle w:val="PageNumber"/>
                <w:rFonts w:ascii="Arial" w:hAnsi="Arial"/>
                <w:sz w:val="14"/>
                <w:szCs w:val="14"/>
              </w:rPr>
              <w:t xml:space="preserve"> so as to avoid hands coming into contact with </w:t>
            </w:r>
            <w:proofErr w:type="spellStart"/>
            <w:r>
              <w:rPr>
                <w:rStyle w:val="PageNumber"/>
                <w:rFonts w:ascii="Arial" w:hAnsi="Arial"/>
                <w:sz w:val="14"/>
                <w:szCs w:val="14"/>
              </w:rPr>
              <w:t>swarf</w:t>
            </w:r>
            <w:proofErr w:type="spellEnd"/>
            <w:r>
              <w:rPr>
                <w:rStyle w:val="PageNumber"/>
                <w:rFonts w:ascii="Arial" w:hAnsi="Arial"/>
                <w:sz w:val="14"/>
                <w:szCs w:val="14"/>
              </w:rPr>
              <w:t>.</w:t>
            </w:r>
          </w:p>
          <w:p w:rsidR="00E70CA0" w:rsidRDefault="00E70CA0"/>
          <w:p w:rsidR="00E70CA0" w:rsidRDefault="00D10423">
            <w:r>
              <w:rPr>
                <w:rStyle w:val="PageNumber"/>
                <w:rFonts w:ascii="Arial" w:hAnsi="Arial"/>
                <w:b/>
                <w:bCs/>
                <w:sz w:val="14"/>
                <w:szCs w:val="14"/>
              </w:rPr>
              <w:t>Metalworking Fluids</w:t>
            </w:r>
          </w:p>
          <w:p w:rsidR="00E70CA0" w:rsidRDefault="00D10423">
            <w:pPr>
              <w:numPr>
                <w:ilvl w:val="0"/>
                <w:numId w:val="5"/>
              </w:numPr>
              <w:rPr>
                <w:rFonts w:ascii="Arial" w:hAnsi="Arial"/>
                <w:sz w:val="14"/>
                <w:szCs w:val="14"/>
              </w:rPr>
            </w:pPr>
            <w:r>
              <w:rPr>
                <w:rStyle w:val="PageNumber"/>
                <w:rFonts w:ascii="Arial" w:hAnsi="Arial"/>
                <w:sz w:val="14"/>
                <w:szCs w:val="14"/>
              </w:rPr>
              <w:t>If metalwork fluids are used they must be mixed and changed in accordance with the manufacturer</w:t>
            </w:r>
            <w:r>
              <w:rPr>
                <w:rStyle w:val="PageNumber"/>
                <w:rFonts w:ascii="Arial" w:hAnsi="Arial"/>
                <w:sz w:val="14"/>
                <w:szCs w:val="14"/>
              </w:rPr>
              <w:t>’</w:t>
            </w:r>
            <w:r>
              <w:rPr>
                <w:rStyle w:val="PageNumber"/>
                <w:rFonts w:ascii="Arial" w:hAnsi="Arial"/>
                <w:sz w:val="14"/>
                <w:szCs w:val="14"/>
              </w:rPr>
              <w:t>s instructions</w:t>
            </w:r>
          </w:p>
          <w:p w:rsidR="00E70CA0" w:rsidRDefault="00D10423">
            <w:pPr>
              <w:numPr>
                <w:ilvl w:val="0"/>
                <w:numId w:val="5"/>
              </w:numPr>
              <w:rPr>
                <w:rFonts w:ascii="Arial" w:hAnsi="Arial"/>
                <w:sz w:val="14"/>
                <w:szCs w:val="14"/>
              </w:rPr>
            </w:pPr>
            <w:r>
              <w:rPr>
                <w:rStyle w:val="PageNumber"/>
                <w:rFonts w:ascii="Arial" w:hAnsi="Arial"/>
                <w:sz w:val="14"/>
                <w:szCs w:val="14"/>
              </w:rPr>
              <w:t>Supplier</w:t>
            </w:r>
            <w:r>
              <w:rPr>
                <w:rStyle w:val="PageNumber"/>
                <w:rFonts w:ascii="Arial" w:hAnsi="Arial"/>
                <w:sz w:val="14"/>
                <w:szCs w:val="14"/>
              </w:rPr>
              <w:t>’</w:t>
            </w:r>
            <w:r>
              <w:rPr>
                <w:rStyle w:val="PageNumber"/>
                <w:rFonts w:ascii="Arial" w:hAnsi="Arial"/>
                <w:sz w:val="14"/>
                <w:szCs w:val="14"/>
              </w:rPr>
              <w:t>s hazard data sheets and COSHH risk assessme</w:t>
            </w:r>
            <w:r>
              <w:rPr>
                <w:rStyle w:val="PageNumber"/>
                <w:rFonts w:ascii="Arial" w:hAnsi="Arial"/>
                <w:sz w:val="14"/>
                <w:szCs w:val="14"/>
              </w:rPr>
              <w:t>nts for metalworking fluids must be available and their instructions followed.</w:t>
            </w:r>
          </w:p>
          <w:p w:rsidR="00E70CA0" w:rsidRDefault="00D10423">
            <w:pPr>
              <w:numPr>
                <w:ilvl w:val="0"/>
                <w:numId w:val="5"/>
              </w:numPr>
              <w:rPr>
                <w:rFonts w:ascii="Arial" w:hAnsi="Arial"/>
                <w:sz w:val="14"/>
                <w:szCs w:val="14"/>
              </w:rPr>
            </w:pPr>
            <w:r>
              <w:rPr>
                <w:rStyle w:val="PageNumber"/>
                <w:rFonts w:ascii="Arial" w:hAnsi="Arial"/>
                <w:sz w:val="14"/>
                <w:szCs w:val="14"/>
              </w:rPr>
              <w:t xml:space="preserve">Contact of metal work fluids with the skin must be </w:t>
            </w:r>
            <w:proofErr w:type="spellStart"/>
            <w:r>
              <w:rPr>
                <w:rStyle w:val="PageNumber"/>
                <w:rFonts w:ascii="Arial" w:hAnsi="Arial"/>
                <w:sz w:val="14"/>
                <w:szCs w:val="14"/>
              </w:rPr>
              <w:t>minimised</w:t>
            </w:r>
            <w:proofErr w:type="spellEnd"/>
            <w:r>
              <w:rPr>
                <w:rStyle w:val="PageNumber"/>
                <w:rFonts w:ascii="Arial" w:hAnsi="Arial"/>
                <w:sz w:val="14"/>
                <w:szCs w:val="14"/>
              </w:rPr>
              <w:t>.</w:t>
            </w:r>
          </w:p>
          <w:p w:rsidR="00E70CA0" w:rsidRDefault="00D10423">
            <w:pPr>
              <w:numPr>
                <w:ilvl w:val="0"/>
                <w:numId w:val="5"/>
              </w:numPr>
              <w:rPr>
                <w:rFonts w:ascii="Arial" w:hAnsi="Arial"/>
                <w:sz w:val="14"/>
                <w:szCs w:val="14"/>
              </w:rPr>
            </w:pPr>
            <w:r>
              <w:rPr>
                <w:rStyle w:val="PageNumber"/>
                <w:rFonts w:ascii="Arial" w:hAnsi="Arial"/>
                <w:sz w:val="14"/>
                <w:szCs w:val="14"/>
              </w:rPr>
              <w:t>Hands must always be washed thoroughly after the use of metalworking fluids.</w:t>
            </w:r>
          </w:p>
          <w:p w:rsidR="00E70CA0" w:rsidRDefault="00E70CA0"/>
          <w:p w:rsidR="00E70CA0" w:rsidRDefault="00D10423">
            <w:pPr>
              <w:pStyle w:val="Heading2"/>
            </w:pPr>
            <w:r>
              <w:rPr>
                <w:rStyle w:val="PageNumber"/>
                <w:sz w:val="14"/>
                <w:szCs w:val="14"/>
              </w:rPr>
              <w:t>Safety Rules</w:t>
            </w:r>
          </w:p>
          <w:p w:rsidR="00E70CA0" w:rsidRDefault="00E70CA0"/>
          <w:p w:rsidR="00E70CA0" w:rsidRDefault="00D10423">
            <w:r>
              <w:rPr>
                <w:rStyle w:val="PageNumber"/>
                <w:rFonts w:ascii="Arial" w:hAnsi="Arial"/>
                <w:sz w:val="14"/>
                <w:szCs w:val="14"/>
              </w:rPr>
              <w:t>Safety rules for the us</w:t>
            </w:r>
            <w:r>
              <w:rPr>
                <w:rStyle w:val="PageNumber"/>
                <w:rFonts w:ascii="Arial" w:hAnsi="Arial"/>
                <w:sz w:val="14"/>
                <w:szCs w:val="14"/>
              </w:rPr>
              <w:t>e of this machine should be displayed near the machine where they can readily be referred to.</w:t>
            </w:r>
          </w:p>
          <w:p w:rsidR="00E70CA0" w:rsidRDefault="00E70CA0"/>
          <w:p w:rsidR="00E70CA0" w:rsidRDefault="00D10423">
            <w:r>
              <w:rPr>
                <w:rStyle w:val="PageNumber"/>
                <w:rFonts w:ascii="Arial" w:hAnsi="Arial"/>
                <w:b/>
                <w:bCs/>
                <w:sz w:val="14"/>
                <w:szCs w:val="14"/>
              </w:rPr>
              <w:t>Maintenance of Machine</w:t>
            </w:r>
          </w:p>
          <w:p w:rsidR="00E70CA0" w:rsidRDefault="00D10423">
            <w:pPr>
              <w:numPr>
                <w:ilvl w:val="0"/>
                <w:numId w:val="5"/>
              </w:numPr>
              <w:rPr>
                <w:rFonts w:ascii="Arial" w:hAnsi="Arial"/>
                <w:sz w:val="14"/>
                <w:szCs w:val="14"/>
              </w:rPr>
            </w:pPr>
            <w:r>
              <w:rPr>
                <w:rStyle w:val="PageNumber"/>
                <w:rFonts w:ascii="Arial" w:hAnsi="Arial"/>
                <w:sz w:val="14"/>
                <w:szCs w:val="14"/>
              </w:rPr>
              <w:t xml:space="preserve">The machine must be included in a planned </w:t>
            </w:r>
            <w:proofErr w:type="spellStart"/>
            <w:r>
              <w:rPr>
                <w:rStyle w:val="PageNumber"/>
                <w:rFonts w:ascii="Arial" w:hAnsi="Arial"/>
                <w:sz w:val="14"/>
                <w:szCs w:val="14"/>
              </w:rPr>
              <w:t>programme</w:t>
            </w:r>
            <w:proofErr w:type="spellEnd"/>
            <w:r>
              <w:rPr>
                <w:rStyle w:val="PageNumber"/>
                <w:rFonts w:ascii="Arial" w:hAnsi="Arial"/>
                <w:sz w:val="14"/>
                <w:szCs w:val="14"/>
              </w:rPr>
              <w:t xml:space="preserve"> of servicing and maintenance which should include electrical safety checks.</w:t>
            </w:r>
          </w:p>
          <w:p w:rsidR="00E70CA0" w:rsidRDefault="00D10423">
            <w:pPr>
              <w:numPr>
                <w:ilvl w:val="0"/>
                <w:numId w:val="5"/>
              </w:numPr>
              <w:rPr>
                <w:rFonts w:ascii="Arial" w:hAnsi="Arial"/>
                <w:sz w:val="14"/>
                <w:szCs w:val="14"/>
              </w:rPr>
            </w:pPr>
            <w:r>
              <w:rPr>
                <w:rStyle w:val="PageNumber"/>
                <w:rFonts w:ascii="Arial" w:hAnsi="Arial"/>
                <w:sz w:val="14"/>
                <w:szCs w:val="14"/>
              </w:rPr>
              <w:t>Records of</w:t>
            </w:r>
            <w:r>
              <w:rPr>
                <w:rStyle w:val="PageNumber"/>
                <w:rFonts w:ascii="Arial" w:hAnsi="Arial"/>
                <w:sz w:val="14"/>
                <w:szCs w:val="14"/>
              </w:rPr>
              <w:t xml:space="preserve"> servicing and maintenance must </w:t>
            </w:r>
            <w:proofErr w:type="gramStart"/>
            <w:r>
              <w:rPr>
                <w:rStyle w:val="PageNumber"/>
                <w:rFonts w:ascii="Arial" w:hAnsi="Arial"/>
                <w:sz w:val="14"/>
                <w:szCs w:val="14"/>
              </w:rPr>
              <w:t>be  available</w:t>
            </w:r>
            <w:proofErr w:type="gramEnd"/>
            <w:r>
              <w:rPr>
                <w:rStyle w:val="PageNumber"/>
                <w:rFonts w:ascii="Arial" w:hAnsi="Arial"/>
                <w:sz w:val="14"/>
                <w:szCs w:val="14"/>
              </w:rPr>
              <w:t xml:space="preserve"> for inspection by health and safety advisers, subject advisers/consultants and other </w:t>
            </w:r>
            <w:proofErr w:type="spellStart"/>
            <w:r>
              <w:rPr>
                <w:rStyle w:val="PageNumber"/>
                <w:rFonts w:ascii="Arial" w:hAnsi="Arial"/>
                <w:sz w:val="14"/>
                <w:szCs w:val="14"/>
              </w:rPr>
              <w:t>authorised</w:t>
            </w:r>
            <w:proofErr w:type="spellEnd"/>
            <w:r>
              <w:rPr>
                <w:rStyle w:val="PageNumber"/>
                <w:rFonts w:ascii="Arial" w:hAnsi="Arial"/>
                <w:sz w:val="14"/>
                <w:szCs w:val="14"/>
              </w:rPr>
              <w:t xml:space="preserve"> persons.</w:t>
            </w:r>
          </w:p>
          <w:p w:rsidR="00E70CA0" w:rsidRDefault="00E70CA0"/>
          <w:p w:rsidR="00E70CA0" w:rsidRDefault="00D10423">
            <w:r>
              <w:rPr>
                <w:rStyle w:val="PageNumber"/>
                <w:rFonts w:ascii="Arial" w:hAnsi="Arial"/>
                <w:b/>
                <w:bCs/>
                <w:sz w:val="14"/>
                <w:szCs w:val="14"/>
              </w:rPr>
              <w:t>Manufacturer</w:t>
            </w:r>
            <w:r>
              <w:rPr>
                <w:rStyle w:val="PageNumber"/>
                <w:rFonts w:ascii="Arial" w:hAnsi="Arial"/>
                <w:b/>
                <w:bCs/>
                <w:sz w:val="14"/>
                <w:szCs w:val="14"/>
              </w:rPr>
              <w:t>’</w:t>
            </w:r>
            <w:r>
              <w:rPr>
                <w:rStyle w:val="PageNumber"/>
                <w:rFonts w:ascii="Arial" w:hAnsi="Arial"/>
                <w:b/>
                <w:bCs/>
                <w:sz w:val="14"/>
                <w:szCs w:val="14"/>
              </w:rPr>
              <w:t>s Instructions</w:t>
            </w:r>
          </w:p>
          <w:p w:rsidR="00E70CA0" w:rsidRDefault="00D10423">
            <w:pPr>
              <w:pStyle w:val="BodyText"/>
              <w:numPr>
                <w:ilvl w:val="0"/>
                <w:numId w:val="5"/>
              </w:numPr>
              <w:rPr>
                <w:sz w:val="14"/>
                <w:szCs w:val="14"/>
              </w:rPr>
            </w:pPr>
            <w:r>
              <w:rPr>
                <w:rStyle w:val="PageNumber"/>
                <w:sz w:val="14"/>
                <w:szCs w:val="14"/>
              </w:rPr>
              <w:t xml:space="preserve">A copy of the manufacturer’s instruction book should be kept by the machine </w:t>
            </w:r>
            <w:r>
              <w:rPr>
                <w:rStyle w:val="PageNumber"/>
                <w:sz w:val="14"/>
                <w:szCs w:val="14"/>
              </w:rPr>
              <w:t>and a spare copy in the departmental office.</w:t>
            </w:r>
          </w:p>
        </w:tc>
      </w:tr>
      <w:tr w:rsidR="00E70CA0" w:rsidTr="009530A0">
        <w:trPr>
          <w:trHeight w:val="565"/>
        </w:trPr>
        <w:tc>
          <w:tcPr>
            <w:tcW w:w="13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70CA0" w:rsidRDefault="009530A0">
            <w:pPr>
              <w:rPr>
                <w:rStyle w:val="PageNumber"/>
                <w:rFonts w:ascii="Arial" w:hAnsi="Arial"/>
                <w:sz w:val="14"/>
                <w:szCs w:val="14"/>
              </w:rPr>
            </w:pPr>
            <w:r>
              <w:rPr>
                <w:rStyle w:val="PageNumber"/>
                <w:rFonts w:ascii="Arial" w:hAnsi="Arial"/>
                <w:sz w:val="14"/>
                <w:szCs w:val="14"/>
              </w:rPr>
              <w:lastRenderedPageBreak/>
              <w:t>Student</w:t>
            </w:r>
          </w:p>
          <w:p w:rsidR="009530A0" w:rsidRDefault="009530A0">
            <w:r>
              <w:rPr>
                <w:rStyle w:val="PageNumber"/>
                <w:rFonts w:ascii="Arial" w:hAnsi="Arial"/>
                <w:sz w:val="14"/>
                <w:szCs w:val="14"/>
              </w:rPr>
              <w:t>Print Name</w:t>
            </w:r>
          </w:p>
        </w:tc>
        <w:tc>
          <w:tcPr>
            <w:tcW w:w="71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70CA0" w:rsidRDefault="00E70CA0">
            <w:pPr>
              <w:rPr>
                <w:rStyle w:val="PageNumber"/>
                <w:rFonts w:ascii="Arial" w:eastAsia="Arial" w:hAnsi="Arial" w:cs="Arial"/>
                <w:sz w:val="14"/>
                <w:szCs w:val="14"/>
              </w:rPr>
            </w:pPr>
          </w:p>
          <w:p w:rsidR="00E70CA0" w:rsidRDefault="00E70CA0">
            <w:pPr>
              <w:rPr>
                <w:rStyle w:val="PageNumber"/>
                <w:rFonts w:ascii="Arial" w:eastAsia="Arial" w:hAnsi="Arial" w:cs="Arial"/>
                <w:sz w:val="14"/>
                <w:szCs w:val="14"/>
              </w:rPr>
            </w:pPr>
          </w:p>
          <w:p w:rsidR="00E70CA0" w:rsidRDefault="00E70CA0"/>
        </w:tc>
      </w:tr>
      <w:tr w:rsidR="00E70CA0" w:rsidTr="009530A0">
        <w:trPr>
          <w:trHeight w:val="667"/>
        </w:trPr>
        <w:tc>
          <w:tcPr>
            <w:tcW w:w="13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530A0" w:rsidRDefault="009530A0" w:rsidP="009530A0">
            <w:pPr>
              <w:rPr>
                <w:rStyle w:val="PageNumber"/>
                <w:rFonts w:ascii="Arial" w:hAnsi="Arial"/>
                <w:sz w:val="14"/>
                <w:szCs w:val="14"/>
              </w:rPr>
            </w:pPr>
            <w:r>
              <w:rPr>
                <w:rStyle w:val="PageNumber"/>
                <w:rFonts w:ascii="Arial" w:hAnsi="Arial"/>
                <w:sz w:val="14"/>
                <w:szCs w:val="14"/>
              </w:rPr>
              <w:t>Student</w:t>
            </w:r>
          </w:p>
          <w:p w:rsidR="00E70CA0" w:rsidRDefault="009530A0" w:rsidP="009530A0">
            <w:r>
              <w:rPr>
                <w:rStyle w:val="PageNumber"/>
                <w:rFonts w:ascii="Arial" w:hAnsi="Arial"/>
                <w:sz w:val="14"/>
                <w:szCs w:val="14"/>
              </w:rPr>
              <w:t>Sign</w:t>
            </w:r>
            <w:r>
              <w:rPr>
                <w:rStyle w:val="PageNumber"/>
                <w:rFonts w:ascii="Arial" w:hAnsi="Arial"/>
                <w:sz w:val="14"/>
                <w:szCs w:val="14"/>
              </w:rPr>
              <w:t xml:space="preserve"> Name</w:t>
            </w:r>
          </w:p>
        </w:tc>
        <w:tc>
          <w:tcPr>
            <w:tcW w:w="71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70CA0" w:rsidRDefault="00E70CA0">
            <w:pPr>
              <w:rPr>
                <w:rStyle w:val="PageNumber"/>
                <w:rFonts w:ascii="Arial" w:eastAsia="Arial" w:hAnsi="Arial" w:cs="Arial"/>
                <w:sz w:val="14"/>
                <w:szCs w:val="14"/>
              </w:rPr>
            </w:pPr>
          </w:p>
          <w:p w:rsidR="00E70CA0" w:rsidRDefault="00E70CA0"/>
        </w:tc>
      </w:tr>
      <w:tr w:rsidR="00E70CA0" w:rsidTr="009530A0">
        <w:trPr>
          <w:trHeight w:val="425"/>
        </w:trPr>
        <w:tc>
          <w:tcPr>
            <w:tcW w:w="13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70CA0" w:rsidRDefault="009530A0">
            <w:r>
              <w:rPr>
                <w:rStyle w:val="PageNumber"/>
                <w:rFonts w:ascii="Arial" w:hAnsi="Arial"/>
                <w:sz w:val="14"/>
                <w:szCs w:val="14"/>
              </w:rPr>
              <w:t xml:space="preserve">Teacher </w:t>
            </w:r>
          </w:p>
        </w:tc>
        <w:tc>
          <w:tcPr>
            <w:tcW w:w="71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70CA0" w:rsidRPr="009530A0" w:rsidRDefault="009530A0" w:rsidP="009530A0">
            <w:pPr>
              <w:jc w:val="center"/>
              <w:rPr>
                <w:rStyle w:val="PageNumber"/>
                <w:rFonts w:ascii="Arial" w:eastAsia="Arial" w:hAnsi="Arial" w:cs="Arial"/>
                <w:b/>
                <w:sz w:val="14"/>
                <w:szCs w:val="14"/>
              </w:rPr>
            </w:pPr>
            <w:r w:rsidRPr="009530A0">
              <w:rPr>
                <w:rStyle w:val="PageNumber"/>
                <w:rFonts w:ascii="Arial" w:eastAsia="Arial" w:hAnsi="Arial" w:cs="Arial"/>
                <w:b/>
                <w:sz w:val="14"/>
                <w:szCs w:val="14"/>
              </w:rPr>
              <w:t xml:space="preserve">Mr. J. </w:t>
            </w:r>
            <w:proofErr w:type="spellStart"/>
            <w:r w:rsidRPr="009530A0">
              <w:rPr>
                <w:rStyle w:val="PageNumber"/>
                <w:rFonts w:ascii="Arial" w:eastAsia="Arial" w:hAnsi="Arial" w:cs="Arial"/>
                <w:b/>
                <w:sz w:val="14"/>
                <w:szCs w:val="14"/>
              </w:rPr>
              <w:t>Elphick-Pooley</w:t>
            </w:r>
            <w:proofErr w:type="spellEnd"/>
          </w:p>
          <w:p w:rsidR="00E70CA0" w:rsidRDefault="00E70CA0"/>
        </w:tc>
      </w:tr>
      <w:tr w:rsidR="009530A0" w:rsidTr="009530A0">
        <w:trPr>
          <w:trHeight w:val="645"/>
        </w:trPr>
        <w:tc>
          <w:tcPr>
            <w:tcW w:w="13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530A0" w:rsidRDefault="009530A0" w:rsidP="009530A0">
            <w:pPr>
              <w:rPr>
                <w:rStyle w:val="PageNumber"/>
                <w:rFonts w:ascii="Arial" w:hAnsi="Arial"/>
                <w:sz w:val="14"/>
                <w:szCs w:val="14"/>
              </w:rPr>
            </w:pPr>
            <w:r>
              <w:rPr>
                <w:rStyle w:val="PageNumber"/>
                <w:rFonts w:ascii="Arial" w:hAnsi="Arial"/>
                <w:sz w:val="14"/>
                <w:szCs w:val="14"/>
              </w:rPr>
              <w:t>Signed off</w:t>
            </w:r>
          </w:p>
        </w:tc>
        <w:tc>
          <w:tcPr>
            <w:tcW w:w="71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530A0" w:rsidRPr="009530A0" w:rsidRDefault="009530A0" w:rsidP="009530A0">
            <w:pPr>
              <w:jc w:val="center"/>
              <w:rPr>
                <w:rStyle w:val="PageNumber"/>
                <w:rFonts w:ascii="Arial" w:eastAsia="Arial" w:hAnsi="Arial" w:cs="Arial"/>
                <w:b/>
                <w:sz w:val="14"/>
                <w:szCs w:val="14"/>
              </w:rPr>
            </w:pPr>
          </w:p>
        </w:tc>
      </w:tr>
      <w:tr w:rsidR="00E70CA0" w:rsidTr="009530A0">
        <w:trPr>
          <w:trHeight w:val="285"/>
        </w:trPr>
        <w:tc>
          <w:tcPr>
            <w:tcW w:w="13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70CA0" w:rsidRDefault="009530A0">
            <w:r>
              <w:rPr>
                <w:rStyle w:val="PageNumber"/>
                <w:rFonts w:ascii="Arial" w:hAnsi="Arial"/>
                <w:sz w:val="14"/>
                <w:szCs w:val="14"/>
              </w:rPr>
              <w:t>Date</w:t>
            </w:r>
          </w:p>
        </w:tc>
        <w:tc>
          <w:tcPr>
            <w:tcW w:w="71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70CA0" w:rsidRDefault="00E70CA0"/>
        </w:tc>
      </w:tr>
    </w:tbl>
    <w:p w:rsidR="00E70CA0" w:rsidRDefault="00E70CA0">
      <w:pPr>
        <w:widowControl w:val="0"/>
      </w:pPr>
      <w:bookmarkStart w:id="0" w:name="_GoBack"/>
      <w:bookmarkEnd w:id="0"/>
    </w:p>
    <w:sectPr w:rsidR="00E70CA0">
      <w:headerReference w:type="default" r:id="rId8"/>
      <w:footerReference w:type="default" r:id="rId9"/>
      <w:pgSz w:w="11906" w:h="16838"/>
      <w:pgMar w:top="1701" w:right="1701" w:bottom="1440"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D10423">
      <w:r>
        <w:separator/>
      </w:r>
    </w:p>
  </w:endnote>
  <w:endnote w:type="continuationSeparator" w:id="0">
    <w:p w:rsidR="00000000" w:rsidRDefault="00D104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Helvetica">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0CA0" w:rsidRDefault="00D10423">
    <w:pPr>
      <w:pStyle w:val="Footer"/>
      <w:jc w:val="center"/>
    </w:pPr>
    <w:r>
      <w:rPr>
        <w:rStyle w:val="PageNumber"/>
        <w:rFonts w:ascii="Arial" w:eastAsia="Arial" w:hAnsi="Arial" w:cs="Arial"/>
        <w:sz w:val="20"/>
        <w:szCs w:val="20"/>
      </w:rPr>
      <w:fldChar w:fldCharType="begin"/>
    </w:r>
    <w:r>
      <w:rPr>
        <w:rStyle w:val="PageNumber"/>
        <w:rFonts w:ascii="Arial" w:eastAsia="Arial" w:hAnsi="Arial" w:cs="Arial"/>
        <w:sz w:val="20"/>
        <w:szCs w:val="20"/>
      </w:rPr>
      <w:instrText xml:space="preserve"> PAGE </w:instrText>
    </w:r>
    <w:r>
      <w:rPr>
        <w:rStyle w:val="PageNumber"/>
        <w:rFonts w:ascii="Arial" w:eastAsia="Arial" w:hAnsi="Arial" w:cs="Arial"/>
        <w:sz w:val="20"/>
        <w:szCs w:val="20"/>
      </w:rPr>
      <w:fldChar w:fldCharType="separate"/>
    </w:r>
    <w:r w:rsidR="009530A0">
      <w:rPr>
        <w:rStyle w:val="PageNumber"/>
        <w:rFonts w:ascii="Arial" w:eastAsia="Arial" w:hAnsi="Arial" w:cs="Arial"/>
        <w:noProof/>
        <w:sz w:val="20"/>
        <w:szCs w:val="20"/>
      </w:rPr>
      <w:t>2</w:t>
    </w:r>
    <w:r>
      <w:rPr>
        <w:rStyle w:val="PageNumber"/>
        <w:rFonts w:ascii="Arial" w:eastAsia="Arial" w:hAnsi="Arial" w:cs="Arial"/>
        <w:sz w:val="20"/>
        <w:szCs w:val="20"/>
      </w:rPr>
      <w:fldChar w:fldCharType="end"/>
    </w:r>
    <w:r>
      <w:rPr>
        <w:rStyle w:val="PageNumber"/>
        <w:rFonts w:ascii="Arial" w:hAnsi="Arial"/>
        <w:sz w:val="20"/>
        <w:szCs w:val="20"/>
      </w:rPr>
      <w:t xml:space="preserve"> of </w:t>
    </w:r>
    <w:r>
      <w:rPr>
        <w:rStyle w:val="PageNumber"/>
        <w:rFonts w:ascii="Arial" w:eastAsia="Arial" w:hAnsi="Arial" w:cs="Arial"/>
        <w:sz w:val="20"/>
        <w:szCs w:val="20"/>
      </w:rPr>
      <w:fldChar w:fldCharType="begin"/>
    </w:r>
    <w:r>
      <w:rPr>
        <w:rStyle w:val="PageNumber"/>
        <w:rFonts w:ascii="Arial" w:eastAsia="Arial" w:hAnsi="Arial" w:cs="Arial"/>
        <w:sz w:val="20"/>
        <w:szCs w:val="20"/>
      </w:rPr>
      <w:instrText xml:space="preserve"> NUMPAGES </w:instrText>
    </w:r>
    <w:r>
      <w:rPr>
        <w:rStyle w:val="PageNumber"/>
        <w:rFonts w:ascii="Arial" w:eastAsia="Arial" w:hAnsi="Arial" w:cs="Arial"/>
        <w:sz w:val="20"/>
        <w:szCs w:val="20"/>
      </w:rPr>
      <w:fldChar w:fldCharType="separate"/>
    </w:r>
    <w:r w:rsidR="009530A0">
      <w:rPr>
        <w:rStyle w:val="PageNumber"/>
        <w:rFonts w:ascii="Arial" w:eastAsia="Arial" w:hAnsi="Arial" w:cs="Arial"/>
        <w:noProof/>
        <w:sz w:val="20"/>
        <w:szCs w:val="20"/>
      </w:rPr>
      <w:t>2</w:t>
    </w:r>
    <w:r>
      <w:rPr>
        <w:rStyle w:val="PageNumber"/>
        <w:rFonts w:ascii="Arial" w:eastAsia="Arial" w:hAnsi="Arial" w:cs="Arial"/>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D10423">
      <w:r>
        <w:separator/>
      </w:r>
    </w:p>
  </w:footnote>
  <w:footnote w:type="continuationSeparator" w:id="0">
    <w:p w:rsidR="00000000" w:rsidRDefault="00D1042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0CA0" w:rsidRDefault="00D10423">
    <w:pPr>
      <w:pStyle w:val="Header"/>
      <w:jc w:val="right"/>
      <w:rPr>
        <w:rStyle w:val="PageNumber"/>
        <w:rFonts w:ascii="Arial" w:eastAsia="Arial" w:hAnsi="Arial" w:cs="Arial"/>
        <w:sz w:val="16"/>
        <w:szCs w:val="16"/>
      </w:rPr>
    </w:pPr>
    <w:r>
      <w:rPr>
        <w:rStyle w:val="PageNumber"/>
        <w:rFonts w:ascii="Arial" w:hAnsi="Arial"/>
        <w:sz w:val="16"/>
        <w:szCs w:val="16"/>
      </w:rPr>
      <w:t>Schools</w:t>
    </w:r>
    <w:r>
      <w:rPr>
        <w:rStyle w:val="PageNumber"/>
        <w:rFonts w:ascii="Arial" w:hAnsi="Arial"/>
        <w:sz w:val="16"/>
        <w:szCs w:val="16"/>
      </w:rPr>
      <w:t xml:space="preserve">’ </w:t>
    </w:r>
    <w:r>
      <w:rPr>
        <w:rStyle w:val="PageNumber"/>
        <w:rFonts w:ascii="Arial" w:hAnsi="Arial"/>
        <w:sz w:val="16"/>
        <w:szCs w:val="16"/>
      </w:rPr>
      <w:t>Health and Safety Handbook</w:t>
    </w:r>
  </w:p>
  <w:p w:rsidR="00E70CA0" w:rsidRDefault="00D10423">
    <w:pPr>
      <w:pStyle w:val="Header"/>
      <w:jc w:val="right"/>
      <w:rPr>
        <w:rStyle w:val="PageNumber"/>
        <w:rFonts w:ascii="Arial" w:eastAsia="Arial" w:hAnsi="Arial" w:cs="Arial"/>
        <w:sz w:val="16"/>
        <w:szCs w:val="16"/>
      </w:rPr>
    </w:pPr>
    <w:r>
      <w:rPr>
        <w:rStyle w:val="PageNumber"/>
        <w:rFonts w:ascii="Arial" w:hAnsi="Arial"/>
        <w:sz w:val="16"/>
        <w:szCs w:val="16"/>
      </w:rPr>
      <w:t>Section9.3: Code of Practice for Secondary Design and Technology</w:t>
    </w:r>
  </w:p>
  <w:p w:rsidR="00E70CA0" w:rsidRDefault="00D10423">
    <w:pPr>
      <w:pStyle w:val="Header"/>
      <w:jc w:val="right"/>
      <w:rPr>
        <w:rStyle w:val="PageNumber"/>
        <w:rFonts w:ascii="Arial" w:eastAsia="Arial" w:hAnsi="Arial" w:cs="Arial"/>
        <w:sz w:val="16"/>
        <w:szCs w:val="16"/>
      </w:rPr>
    </w:pPr>
    <w:r>
      <w:rPr>
        <w:rStyle w:val="PageNumber"/>
        <w:rFonts w:ascii="Arial" w:hAnsi="Arial"/>
        <w:sz w:val="16"/>
        <w:szCs w:val="16"/>
      </w:rPr>
      <w:t>Risk Assessment MW01: Metalwork Centre Lathe</w:t>
    </w:r>
  </w:p>
  <w:p w:rsidR="00E70CA0" w:rsidRDefault="00D10423">
    <w:pPr>
      <w:pStyle w:val="Header"/>
      <w:jc w:val="right"/>
    </w:pPr>
    <w:r>
      <w:rPr>
        <w:rStyle w:val="PageNumber"/>
        <w:rFonts w:ascii="Arial" w:hAnsi="Arial"/>
        <w:sz w:val="16"/>
        <w:szCs w:val="16"/>
      </w:rPr>
      <w:t>February 2007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65D82"/>
    <w:multiLevelType w:val="hybridMultilevel"/>
    <w:tmpl w:val="3CC832B6"/>
    <w:lvl w:ilvl="0" w:tplc="E5569FD6">
      <w:start w:val="1"/>
      <w:numFmt w:val="bullet"/>
      <w:lvlText w:val="•"/>
      <w:lvlJc w:val="left"/>
      <w:pPr>
        <w:tabs>
          <w:tab w:val="left" w:pos="360"/>
        </w:tabs>
        <w:ind w:left="210" w:hanging="21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DCC67B6">
      <w:start w:val="1"/>
      <w:numFmt w:val="bullet"/>
      <w:lvlText w:val="o"/>
      <w:lvlJc w:val="left"/>
      <w:pPr>
        <w:tabs>
          <w:tab w:val="left" w:pos="360"/>
        </w:tabs>
        <w:ind w:left="930" w:hanging="21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27CAF294">
      <w:start w:val="1"/>
      <w:numFmt w:val="bullet"/>
      <w:lvlText w:val="▪"/>
      <w:lvlJc w:val="left"/>
      <w:pPr>
        <w:tabs>
          <w:tab w:val="left" w:pos="360"/>
        </w:tabs>
        <w:ind w:left="1650" w:hanging="21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9E661D4C">
      <w:start w:val="1"/>
      <w:numFmt w:val="bullet"/>
      <w:lvlText w:val="•"/>
      <w:lvlJc w:val="left"/>
      <w:pPr>
        <w:tabs>
          <w:tab w:val="left" w:pos="360"/>
        </w:tabs>
        <w:ind w:left="2370" w:hanging="21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72882CD8">
      <w:start w:val="1"/>
      <w:numFmt w:val="bullet"/>
      <w:lvlText w:val="o"/>
      <w:lvlJc w:val="left"/>
      <w:pPr>
        <w:tabs>
          <w:tab w:val="left" w:pos="360"/>
        </w:tabs>
        <w:ind w:left="3090" w:hanging="21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B85E7A4A">
      <w:start w:val="1"/>
      <w:numFmt w:val="bullet"/>
      <w:lvlText w:val="▪"/>
      <w:lvlJc w:val="left"/>
      <w:pPr>
        <w:tabs>
          <w:tab w:val="left" w:pos="360"/>
        </w:tabs>
        <w:ind w:left="3810" w:hanging="21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CBA4F996">
      <w:start w:val="1"/>
      <w:numFmt w:val="bullet"/>
      <w:lvlText w:val="•"/>
      <w:lvlJc w:val="left"/>
      <w:pPr>
        <w:tabs>
          <w:tab w:val="left" w:pos="360"/>
        </w:tabs>
        <w:ind w:left="4530" w:hanging="21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7E7CB9B8">
      <w:start w:val="1"/>
      <w:numFmt w:val="bullet"/>
      <w:lvlText w:val="o"/>
      <w:lvlJc w:val="left"/>
      <w:pPr>
        <w:tabs>
          <w:tab w:val="left" w:pos="360"/>
        </w:tabs>
        <w:ind w:left="5250" w:hanging="21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46E8855E">
      <w:start w:val="1"/>
      <w:numFmt w:val="bullet"/>
      <w:lvlText w:val="▪"/>
      <w:lvlJc w:val="left"/>
      <w:pPr>
        <w:tabs>
          <w:tab w:val="left" w:pos="360"/>
        </w:tabs>
        <w:ind w:left="5970" w:hanging="21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nsid w:val="420A4776"/>
    <w:multiLevelType w:val="hybridMultilevel"/>
    <w:tmpl w:val="7822176E"/>
    <w:lvl w:ilvl="0" w:tplc="1D408EA8">
      <w:start w:val="1"/>
      <w:numFmt w:val="bullet"/>
      <w:lvlText w:val="•"/>
      <w:lvlJc w:val="left"/>
      <w:pPr>
        <w:tabs>
          <w:tab w:val="left" w:pos="432"/>
        </w:tabs>
        <w:ind w:left="252" w:hanging="252"/>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90C8ECA">
      <w:start w:val="1"/>
      <w:numFmt w:val="bullet"/>
      <w:lvlText w:val="o"/>
      <w:lvlJc w:val="left"/>
      <w:pPr>
        <w:tabs>
          <w:tab w:val="left" w:pos="432"/>
        </w:tabs>
        <w:ind w:left="1290" w:hanging="21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86E46B92">
      <w:start w:val="1"/>
      <w:numFmt w:val="bullet"/>
      <w:lvlText w:val="▪"/>
      <w:lvlJc w:val="left"/>
      <w:pPr>
        <w:tabs>
          <w:tab w:val="left" w:pos="432"/>
        </w:tabs>
        <w:ind w:left="2010" w:hanging="21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E127AA8">
      <w:start w:val="1"/>
      <w:numFmt w:val="bullet"/>
      <w:lvlText w:val="•"/>
      <w:lvlJc w:val="left"/>
      <w:pPr>
        <w:tabs>
          <w:tab w:val="left" w:pos="432"/>
        </w:tabs>
        <w:ind w:left="2730" w:hanging="21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34C700A">
      <w:start w:val="1"/>
      <w:numFmt w:val="bullet"/>
      <w:lvlText w:val="o"/>
      <w:lvlJc w:val="left"/>
      <w:pPr>
        <w:tabs>
          <w:tab w:val="left" w:pos="432"/>
        </w:tabs>
        <w:ind w:left="3450" w:hanging="21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B3E4C76C">
      <w:start w:val="1"/>
      <w:numFmt w:val="bullet"/>
      <w:lvlText w:val="▪"/>
      <w:lvlJc w:val="left"/>
      <w:pPr>
        <w:tabs>
          <w:tab w:val="left" w:pos="432"/>
        </w:tabs>
        <w:ind w:left="4170" w:hanging="21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BA831EC">
      <w:start w:val="1"/>
      <w:numFmt w:val="bullet"/>
      <w:lvlText w:val="•"/>
      <w:lvlJc w:val="left"/>
      <w:pPr>
        <w:tabs>
          <w:tab w:val="left" w:pos="432"/>
        </w:tabs>
        <w:ind w:left="4890" w:hanging="21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837CC57E">
      <w:start w:val="1"/>
      <w:numFmt w:val="bullet"/>
      <w:lvlText w:val="o"/>
      <w:lvlJc w:val="left"/>
      <w:pPr>
        <w:tabs>
          <w:tab w:val="left" w:pos="432"/>
        </w:tabs>
        <w:ind w:left="5610" w:hanging="21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FC665FBA">
      <w:start w:val="1"/>
      <w:numFmt w:val="bullet"/>
      <w:lvlText w:val="▪"/>
      <w:lvlJc w:val="left"/>
      <w:pPr>
        <w:tabs>
          <w:tab w:val="left" w:pos="432"/>
        </w:tabs>
        <w:ind w:left="6330" w:hanging="21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nsid w:val="47775428"/>
    <w:multiLevelType w:val="hybridMultilevel"/>
    <w:tmpl w:val="9FDE90EE"/>
    <w:lvl w:ilvl="0" w:tplc="635ACA42">
      <w:start w:val="1"/>
      <w:numFmt w:val="bullet"/>
      <w:lvlText w:val="•"/>
      <w:lvlJc w:val="left"/>
      <w:pPr>
        <w:ind w:left="226" w:hanging="2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C3F62C76">
      <w:start w:val="1"/>
      <w:numFmt w:val="bullet"/>
      <w:suff w:val="nothing"/>
      <w:lvlText w:val="o"/>
      <w:lvlJc w:val="left"/>
      <w:pPr>
        <w:tabs>
          <w:tab w:val="left" w:pos="103"/>
        </w:tabs>
        <w:ind w:left="1152" w:hanging="7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1A26A43E">
      <w:start w:val="1"/>
      <w:numFmt w:val="bullet"/>
      <w:suff w:val="nothing"/>
      <w:lvlText w:val="▪"/>
      <w:lvlJc w:val="left"/>
      <w:pPr>
        <w:tabs>
          <w:tab w:val="left" w:pos="103"/>
        </w:tabs>
        <w:ind w:left="1872" w:hanging="7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91BC4EEA">
      <w:start w:val="1"/>
      <w:numFmt w:val="bullet"/>
      <w:lvlText w:val="•"/>
      <w:lvlJc w:val="left"/>
      <w:pPr>
        <w:tabs>
          <w:tab w:val="left" w:pos="103"/>
        </w:tabs>
        <w:ind w:left="2592" w:hanging="72"/>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11C4278">
      <w:start w:val="1"/>
      <w:numFmt w:val="bullet"/>
      <w:suff w:val="nothing"/>
      <w:lvlText w:val="o"/>
      <w:lvlJc w:val="left"/>
      <w:pPr>
        <w:tabs>
          <w:tab w:val="left" w:pos="103"/>
        </w:tabs>
        <w:ind w:left="3312" w:hanging="7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6348519A">
      <w:start w:val="1"/>
      <w:numFmt w:val="bullet"/>
      <w:suff w:val="nothing"/>
      <w:lvlText w:val="▪"/>
      <w:lvlJc w:val="left"/>
      <w:pPr>
        <w:tabs>
          <w:tab w:val="left" w:pos="103"/>
        </w:tabs>
        <w:ind w:left="4032" w:hanging="7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6E69BAA">
      <w:start w:val="1"/>
      <w:numFmt w:val="bullet"/>
      <w:lvlText w:val="•"/>
      <w:lvlJc w:val="left"/>
      <w:pPr>
        <w:tabs>
          <w:tab w:val="left" w:pos="103"/>
        </w:tabs>
        <w:ind w:left="4752" w:hanging="72"/>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4A2CFFA6">
      <w:start w:val="1"/>
      <w:numFmt w:val="bullet"/>
      <w:suff w:val="nothing"/>
      <w:lvlText w:val="o"/>
      <w:lvlJc w:val="left"/>
      <w:pPr>
        <w:tabs>
          <w:tab w:val="left" w:pos="103"/>
        </w:tabs>
        <w:ind w:left="5472" w:hanging="7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7A0B7E0">
      <w:start w:val="1"/>
      <w:numFmt w:val="bullet"/>
      <w:suff w:val="nothing"/>
      <w:lvlText w:val="▪"/>
      <w:lvlJc w:val="left"/>
      <w:pPr>
        <w:tabs>
          <w:tab w:val="left" w:pos="103"/>
        </w:tabs>
        <w:ind w:left="6192" w:hanging="7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nsid w:val="4B0D7988"/>
    <w:multiLevelType w:val="hybridMultilevel"/>
    <w:tmpl w:val="522E20B0"/>
    <w:lvl w:ilvl="0" w:tplc="7A6274DE">
      <w:start w:val="1"/>
      <w:numFmt w:val="bullet"/>
      <w:lvlText w:val="•"/>
      <w:lvlJc w:val="left"/>
      <w:pPr>
        <w:tabs>
          <w:tab w:val="left" w:pos="360"/>
        </w:tabs>
        <w:ind w:left="210" w:hanging="21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CD26C0EE">
      <w:start w:val="1"/>
      <w:numFmt w:val="bullet"/>
      <w:lvlText w:val="o"/>
      <w:lvlJc w:val="left"/>
      <w:pPr>
        <w:tabs>
          <w:tab w:val="left" w:pos="360"/>
        </w:tabs>
        <w:ind w:left="930" w:hanging="21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E4F4F058">
      <w:start w:val="1"/>
      <w:numFmt w:val="bullet"/>
      <w:lvlText w:val="▪"/>
      <w:lvlJc w:val="left"/>
      <w:pPr>
        <w:tabs>
          <w:tab w:val="left" w:pos="360"/>
        </w:tabs>
        <w:ind w:left="1650" w:hanging="21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20EC448">
      <w:start w:val="1"/>
      <w:numFmt w:val="bullet"/>
      <w:lvlText w:val="•"/>
      <w:lvlJc w:val="left"/>
      <w:pPr>
        <w:tabs>
          <w:tab w:val="left" w:pos="360"/>
        </w:tabs>
        <w:ind w:left="2370" w:hanging="21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9D07896">
      <w:start w:val="1"/>
      <w:numFmt w:val="bullet"/>
      <w:lvlText w:val="o"/>
      <w:lvlJc w:val="left"/>
      <w:pPr>
        <w:tabs>
          <w:tab w:val="left" w:pos="360"/>
        </w:tabs>
        <w:ind w:left="3090" w:hanging="21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D440BAC">
      <w:start w:val="1"/>
      <w:numFmt w:val="bullet"/>
      <w:lvlText w:val="▪"/>
      <w:lvlJc w:val="left"/>
      <w:pPr>
        <w:tabs>
          <w:tab w:val="left" w:pos="360"/>
        </w:tabs>
        <w:ind w:left="3810" w:hanging="21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3800C5C">
      <w:start w:val="1"/>
      <w:numFmt w:val="bullet"/>
      <w:lvlText w:val="•"/>
      <w:lvlJc w:val="left"/>
      <w:pPr>
        <w:tabs>
          <w:tab w:val="left" w:pos="360"/>
        </w:tabs>
        <w:ind w:left="4530" w:hanging="21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8F2C5B8">
      <w:start w:val="1"/>
      <w:numFmt w:val="bullet"/>
      <w:lvlText w:val="o"/>
      <w:lvlJc w:val="left"/>
      <w:pPr>
        <w:tabs>
          <w:tab w:val="left" w:pos="360"/>
        </w:tabs>
        <w:ind w:left="5250" w:hanging="21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B802C5F2">
      <w:start w:val="1"/>
      <w:numFmt w:val="bullet"/>
      <w:lvlText w:val="▪"/>
      <w:lvlJc w:val="left"/>
      <w:pPr>
        <w:tabs>
          <w:tab w:val="left" w:pos="360"/>
        </w:tabs>
        <w:ind w:left="5970" w:hanging="21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nsid w:val="7593636C"/>
    <w:multiLevelType w:val="hybridMultilevel"/>
    <w:tmpl w:val="05CA86F0"/>
    <w:lvl w:ilvl="0" w:tplc="2682D774">
      <w:start w:val="1"/>
      <w:numFmt w:val="bullet"/>
      <w:lvlText w:val="•"/>
      <w:lvlJc w:val="left"/>
      <w:pPr>
        <w:tabs>
          <w:tab w:val="left" w:pos="360"/>
        </w:tabs>
        <w:ind w:left="210" w:hanging="21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6A8DE8C">
      <w:start w:val="1"/>
      <w:numFmt w:val="bullet"/>
      <w:lvlText w:val="o"/>
      <w:lvlJc w:val="left"/>
      <w:pPr>
        <w:tabs>
          <w:tab w:val="left" w:pos="360"/>
        </w:tabs>
        <w:ind w:left="1290" w:hanging="21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4D7AC8AC">
      <w:start w:val="1"/>
      <w:numFmt w:val="bullet"/>
      <w:lvlText w:val="▪"/>
      <w:lvlJc w:val="left"/>
      <w:pPr>
        <w:tabs>
          <w:tab w:val="left" w:pos="360"/>
        </w:tabs>
        <w:ind w:left="2010" w:hanging="21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CE6AEA2">
      <w:start w:val="1"/>
      <w:numFmt w:val="bullet"/>
      <w:lvlText w:val="•"/>
      <w:lvlJc w:val="left"/>
      <w:pPr>
        <w:tabs>
          <w:tab w:val="left" w:pos="360"/>
        </w:tabs>
        <w:ind w:left="2730" w:hanging="21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0F6CE810">
      <w:start w:val="1"/>
      <w:numFmt w:val="bullet"/>
      <w:lvlText w:val="o"/>
      <w:lvlJc w:val="left"/>
      <w:pPr>
        <w:tabs>
          <w:tab w:val="left" w:pos="360"/>
        </w:tabs>
        <w:ind w:left="3450" w:hanging="21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4044574">
      <w:start w:val="1"/>
      <w:numFmt w:val="bullet"/>
      <w:lvlText w:val="▪"/>
      <w:lvlJc w:val="left"/>
      <w:pPr>
        <w:tabs>
          <w:tab w:val="left" w:pos="360"/>
        </w:tabs>
        <w:ind w:left="4170" w:hanging="21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F8CC76E6">
      <w:start w:val="1"/>
      <w:numFmt w:val="bullet"/>
      <w:lvlText w:val="•"/>
      <w:lvlJc w:val="left"/>
      <w:pPr>
        <w:tabs>
          <w:tab w:val="left" w:pos="360"/>
        </w:tabs>
        <w:ind w:left="4890" w:hanging="21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C8146418">
      <w:start w:val="1"/>
      <w:numFmt w:val="bullet"/>
      <w:lvlText w:val="o"/>
      <w:lvlJc w:val="left"/>
      <w:pPr>
        <w:tabs>
          <w:tab w:val="left" w:pos="360"/>
        </w:tabs>
        <w:ind w:left="5610" w:hanging="21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5B26518A">
      <w:start w:val="1"/>
      <w:numFmt w:val="bullet"/>
      <w:lvlText w:val="▪"/>
      <w:lvlJc w:val="left"/>
      <w:pPr>
        <w:tabs>
          <w:tab w:val="left" w:pos="360"/>
        </w:tabs>
        <w:ind w:left="6330" w:hanging="21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revisionView w:formatting="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E70CA0"/>
    <w:rsid w:val="002C0D0D"/>
    <w:rsid w:val="00611D7F"/>
    <w:rsid w:val="009530A0"/>
    <w:rsid w:val="00D10423"/>
    <w:rsid w:val="00E70C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rFonts w:eastAsia="Times New Roman"/>
      <w:color w:val="000000"/>
      <w:sz w:val="24"/>
      <w:szCs w:val="24"/>
      <w:u w:color="000000"/>
      <w:lang w:val="en-US"/>
    </w:rPr>
  </w:style>
  <w:style w:type="paragraph" w:styleId="Heading2">
    <w:name w:val="heading 2"/>
    <w:next w:val="Normal"/>
    <w:pPr>
      <w:keepNext/>
      <w:outlineLvl w:val="1"/>
    </w:pPr>
    <w:rPr>
      <w:rFonts w:ascii="Arial" w:hAnsi="Arial" w:cs="Arial Unicode MS"/>
      <w:b/>
      <w:bCs/>
      <w:color w:val="000000"/>
      <w:sz w:val="24"/>
      <w:szCs w:val="24"/>
      <w:u w:color="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153"/>
        <w:tab w:val="right" w:pos="8306"/>
      </w:tabs>
    </w:pPr>
    <w:rPr>
      <w:rFonts w:cs="Arial Unicode MS"/>
      <w:color w:val="000000"/>
      <w:sz w:val="24"/>
      <w:szCs w:val="24"/>
      <w:u w:color="000000"/>
      <w:lang w:val="en-US"/>
    </w:rPr>
  </w:style>
  <w:style w:type="character" w:styleId="PageNumber">
    <w:name w:val="page number"/>
    <w:rPr>
      <w:lang w:val="en-US"/>
    </w:rPr>
  </w:style>
  <w:style w:type="paragraph" w:styleId="Footer">
    <w:name w:val="footer"/>
    <w:pPr>
      <w:tabs>
        <w:tab w:val="center" w:pos="4153"/>
        <w:tab w:val="right" w:pos="8306"/>
      </w:tabs>
    </w:pPr>
    <w:rPr>
      <w:rFonts w:eastAsia="Times New Roman"/>
      <w:color w:val="000000"/>
      <w:sz w:val="24"/>
      <w:szCs w:val="24"/>
      <w:u w:color="000000"/>
      <w:lang w:val="en-US"/>
    </w:rPr>
  </w:style>
  <w:style w:type="paragraph" w:styleId="Title">
    <w:name w:val="Title"/>
    <w:pPr>
      <w:jc w:val="center"/>
    </w:pPr>
    <w:rPr>
      <w:rFonts w:ascii="Arial" w:eastAsia="Arial" w:hAnsi="Arial" w:cs="Arial"/>
      <w:color w:val="000000"/>
      <w:sz w:val="32"/>
      <w:szCs w:val="32"/>
      <w:u w:color="000000"/>
      <w:lang w:val="en-US"/>
    </w:rPr>
  </w:style>
  <w:style w:type="paragraph" w:styleId="BodyText">
    <w:name w:val="Body Text"/>
    <w:rPr>
      <w:rFonts w:ascii="Arial" w:hAnsi="Arial" w:cs="Arial Unicode MS"/>
      <w:color w:val="000000"/>
      <w:sz w:val="22"/>
      <w:szCs w:val="22"/>
      <w:u w:color="00000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rFonts w:eastAsia="Times New Roman"/>
      <w:color w:val="000000"/>
      <w:sz w:val="24"/>
      <w:szCs w:val="24"/>
      <w:u w:color="000000"/>
      <w:lang w:val="en-US"/>
    </w:rPr>
  </w:style>
  <w:style w:type="paragraph" w:styleId="Heading2">
    <w:name w:val="heading 2"/>
    <w:next w:val="Normal"/>
    <w:pPr>
      <w:keepNext/>
      <w:outlineLvl w:val="1"/>
    </w:pPr>
    <w:rPr>
      <w:rFonts w:ascii="Arial" w:hAnsi="Arial" w:cs="Arial Unicode MS"/>
      <w:b/>
      <w:bCs/>
      <w:color w:val="000000"/>
      <w:sz w:val="24"/>
      <w:szCs w:val="24"/>
      <w:u w:color="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153"/>
        <w:tab w:val="right" w:pos="8306"/>
      </w:tabs>
    </w:pPr>
    <w:rPr>
      <w:rFonts w:cs="Arial Unicode MS"/>
      <w:color w:val="000000"/>
      <w:sz w:val="24"/>
      <w:szCs w:val="24"/>
      <w:u w:color="000000"/>
      <w:lang w:val="en-US"/>
    </w:rPr>
  </w:style>
  <w:style w:type="character" w:styleId="PageNumber">
    <w:name w:val="page number"/>
    <w:rPr>
      <w:lang w:val="en-US"/>
    </w:rPr>
  </w:style>
  <w:style w:type="paragraph" w:styleId="Footer">
    <w:name w:val="footer"/>
    <w:pPr>
      <w:tabs>
        <w:tab w:val="center" w:pos="4153"/>
        <w:tab w:val="right" w:pos="8306"/>
      </w:tabs>
    </w:pPr>
    <w:rPr>
      <w:rFonts w:eastAsia="Times New Roman"/>
      <w:color w:val="000000"/>
      <w:sz w:val="24"/>
      <w:szCs w:val="24"/>
      <w:u w:color="000000"/>
      <w:lang w:val="en-US"/>
    </w:rPr>
  </w:style>
  <w:style w:type="paragraph" w:styleId="Title">
    <w:name w:val="Title"/>
    <w:pPr>
      <w:jc w:val="center"/>
    </w:pPr>
    <w:rPr>
      <w:rFonts w:ascii="Arial" w:eastAsia="Arial" w:hAnsi="Arial" w:cs="Arial"/>
      <w:color w:val="000000"/>
      <w:sz w:val="32"/>
      <w:szCs w:val="32"/>
      <w:u w:color="000000"/>
      <w:lang w:val="en-US"/>
    </w:rPr>
  </w:style>
  <w:style w:type="paragraph" w:styleId="BodyText">
    <w:name w:val="Body Text"/>
    <w:rPr>
      <w:rFonts w:ascii="Arial" w:hAnsi="Arial" w:cs="Arial Unicode MS"/>
      <w:color w:val="000000"/>
      <w:sz w:val="22"/>
      <w:szCs w:val="22"/>
      <w:u w:color="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Arial"/>
        <a:ea typeface="Arial"/>
        <a:cs typeface="Arial"/>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D671C529</Template>
  <TotalTime>0</TotalTime>
  <Pages>2</Pages>
  <Words>934</Words>
  <Characters>5330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Sutton Grammar School</Company>
  <LinksUpToDate>false</LinksUpToDate>
  <CharactersWithSpaces>6252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Jeremy Elphick-Pooley</cp:lastModifiedBy>
  <cp:revision>2</cp:revision>
  <dcterms:created xsi:type="dcterms:W3CDTF">2016-01-08T10:04:00Z</dcterms:created>
  <dcterms:modified xsi:type="dcterms:W3CDTF">2016-01-08T10:04:00Z</dcterms:modified>
</cp:coreProperties>
</file>